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22" w:rsidRPr="00BA1322" w:rsidRDefault="00BA1322" w:rsidP="00BA1322">
      <w:pPr>
        <w:widowControl w:val="0"/>
        <w:autoSpaceDE w:val="0"/>
        <w:autoSpaceDN w:val="0"/>
        <w:adjustRightInd w:val="0"/>
        <w:spacing w:after="0" w:line="240" w:lineRule="auto"/>
        <w:ind w:left="5112"/>
        <w:textAlignment w:val="center"/>
        <w:rPr>
          <w:rFonts w:cstheme="minorHAnsi"/>
          <w:b/>
          <w:bCs/>
          <w:color w:val="000000"/>
          <w:spacing w:val="5"/>
          <w:sz w:val="24"/>
          <w:szCs w:val="24"/>
          <w:lang w:eastAsia="en-US" w:bidi="ar-SA"/>
        </w:rPr>
      </w:pPr>
      <w:r w:rsidRPr="00BA1322">
        <w:rPr>
          <w:rFonts w:cstheme="minorHAnsi"/>
          <w:b/>
          <w:bCs/>
          <w:color w:val="000000"/>
          <w:spacing w:val="5"/>
          <w:sz w:val="24"/>
          <w:szCs w:val="24"/>
          <w:lang w:eastAsia="en-US" w:bidi="ar-SA"/>
        </w:rPr>
        <w:t>АО «Кривское А.О.»</w:t>
      </w:r>
    </w:p>
    <w:p w:rsidR="00BA1322" w:rsidRPr="00BA1322" w:rsidRDefault="00BA1322" w:rsidP="00BA1322">
      <w:pPr>
        <w:widowControl w:val="0"/>
        <w:autoSpaceDE w:val="0"/>
        <w:autoSpaceDN w:val="0"/>
        <w:adjustRightInd w:val="0"/>
        <w:spacing w:after="0" w:line="240" w:lineRule="auto"/>
        <w:ind w:left="5112"/>
        <w:textAlignment w:val="center"/>
        <w:rPr>
          <w:rFonts w:cstheme="minorHAnsi"/>
          <w:color w:val="000000"/>
          <w:spacing w:val="5"/>
          <w:sz w:val="18"/>
          <w:szCs w:val="18"/>
          <w:lang w:eastAsia="en-US" w:bidi="ar-SA"/>
        </w:rPr>
      </w:pPr>
      <w:r w:rsidRPr="00BA1322">
        <w:rPr>
          <w:rFonts w:cstheme="minorHAnsi"/>
          <w:b/>
          <w:bCs/>
          <w:color w:val="000000"/>
          <w:spacing w:val="5"/>
          <w:sz w:val="18"/>
          <w:szCs w:val="18"/>
          <w:lang w:eastAsia="en-US" w:bidi="ar-SA"/>
        </w:rPr>
        <w:t>Тел.:</w:t>
      </w:r>
      <w:r w:rsidRPr="00BA1322">
        <w:rPr>
          <w:rFonts w:cstheme="minorHAnsi"/>
          <w:color w:val="000000"/>
          <w:spacing w:val="5"/>
          <w:sz w:val="18"/>
          <w:szCs w:val="18"/>
          <w:lang w:eastAsia="en-US" w:bidi="ar-SA"/>
        </w:rPr>
        <w:t xml:space="preserve"> +7 (910) 579-13-73</w:t>
      </w:r>
      <w:r w:rsidRPr="00BA1322">
        <w:rPr>
          <w:rFonts w:cstheme="minorHAnsi"/>
          <w:color w:val="000000"/>
          <w:spacing w:val="5"/>
          <w:sz w:val="18"/>
          <w:szCs w:val="18"/>
          <w:lang w:eastAsia="en-US" w:bidi="ar-SA"/>
        </w:rPr>
        <w:br/>
      </w:r>
      <w:r w:rsidRPr="00BA1322">
        <w:rPr>
          <w:rFonts w:cstheme="minorHAnsi"/>
          <w:b/>
          <w:bCs/>
          <w:color w:val="000000"/>
          <w:spacing w:val="5"/>
          <w:sz w:val="18"/>
          <w:szCs w:val="18"/>
          <w:lang w:eastAsia="en-US" w:bidi="ar-SA"/>
        </w:rPr>
        <w:t xml:space="preserve">Эл. почта: </w:t>
      </w:r>
      <w:proofErr w:type="spellStart"/>
      <w:r w:rsidRPr="00BA1322">
        <w:rPr>
          <w:rFonts w:cstheme="minorHAnsi"/>
          <w:bCs/>
          <w:color w:val="000000"/>
          <w:spacing w:val="5"/>
          <w:sz w:val="18"/>
          <w:szCs w:val="18"/>
          <w:lang w:val="en-US" w:eastAsia="en-US" w:bidi="ar-SA"/>
        </w:rPr>
        <w:t>krivskoe</w:t>
      </w:r>
      <w:proofErr w:type="spellEnd"/>
      <w:r w:rsidRPr="00BA1322">
        <w:rPr>
          <w:rFonts w:cstheme="minorHAnsi"/>
          <w:color w:val="000000"/>
          <w:spacing w:val="5"/>
          <w:sz w:val="18"/>
          <w:szCs w:val="18"/>
          <w:lang w:eastAsia="en-US" w:bidi="ar-SA"/>
        </w:rPr>
        <w:t>@</w:t>
      </w:r>
      <w:proofErr w:type="spellStart"/>
      <w:r w:rsidRPr="00BA1322">
        <w:rPr>
          <w:rFonts w:cstheme="minorHAnsi"/>
          <w:color w:val="000000"/>
          <w:spacing w:val="5"/>
          <w:sz w:val="18"/>
          <w:szCs w:val="18"/>
          <w:lang w:val="en-US" w:eastAsia="en-US" w:bidi="ar-SA"/>
        </w:rPr>
        <w:t>ra</w:t>
      </w:r>
      <w:proofErr w:type="spellEnd"/>
      <w:r w:rsidRPr="00BA1322">
        <w:rPr>
          <w:rFonts w:cstheme="minorHAnsi"/>
          <w:color w:val="000000"/>
          <w:spacing w:val="5"/>
          <w:sz w:val="18"/>
          <w:szCs w:val="18"/>
          <w:lang w:eastAsia="en-US" w:bidi="ar-SA"/>
        </w:rPr>
        <w:t>-</w:t>
      </w:r>
      <w:r w:rsidRPr="00BA1322">
        <w:rPr>
          <w:rFonts w:cstheme="minorHAnsi"/>
          <w:color w:val="000000"/>
          <w:spacing w:val="5"/>
          <w:sz w:val="18"/>
          <w:szCs w:val="18"/>
          <w:lang w:val="en-US" w:eastAsia="en-US" w:bidi="ar-SA"/>
        </w:rPr>
        <w:t>group</w:t>
      </w:r>
      <w:r w:rsidRPr="00BA1322">
        <w:rPr>
          <w:rFonts w:cstheme="minorHAnsi"/>
          <w:color w:val="000000"/>
          <w:spacing w:val="5"/>
          <w:sz w:val="18"/>
          <w:szCs w:val="18"/>
          <w:lang w:eastAsia="en-US" w:bidi="ar-SA"/>
        </w:rPr>
        <w:t>.</w:t>
      </w:r>
      <w:proofErr w:type="spellStart"/>
      <w:r w:rsidRPr="00BA1322">
        <w:rPr>
          <w:rFonts w:cstheme="minorHAnsi"/>
          <w:color w:val="000000"/>
          <w:spacing w:val="5"/>
          <w:sz w:val="18"/>
          <w:szCs w:val="18"/>
          <w:lang w:val="en-US" w:eastAsia="en-US" w:bidi="ar-SA"/>
        </w:rPr>
        <w:t>ru</w:t>
      </w:r>
      <w:proofErr w:type="spellEnd"/>
      <w:r w:rsidRPr="00BA1322">
        <w:rPr>
          <w:rFonts w:cstheme="minorHAnsi"/>
          <w:color w:val="000000"/>
          <w:spacing w:val="5"/>
          <w:sz w:val="18"/>
          <w:szCs w:val="18"/>
          <w:lang w:eastAsia="en-US" w:bidi="ar-SA"/>
        </w:rPr>
        <w:br/>
      </w:r>
    </w:p>
    <w:p w:rsidR="00BA1322" w:rsidRPr="00BA1322" w:rsidRDefault="00BA1322" w:rsidP="00BA1322">
      <w:pPr>
        <w:widowControl w:val="0"/>
        <w:spacing w:after="0" w:line="240" w:lineRule="auto"/>
        <w:jc w:val="center"/>
        <w:rPr>
          <w:rFonts w:cstheme="minorHAnsi"/>
          <w:b/>
        </w:rPr>
      </w:pPr>
    </w:p>
    <w:p w:rsidR="0063653B" w:rsidRDefault="0063653B" w:rsidP="0063653B">
      <w:pPr>
        <w:widowControl w:val="0"/>
        <w:spacing w:after="0" w:line="240" w:lineRule="auto"/>
        <w:jc w:val="center"/>
        <w:rPr>
          <w:rFonts w:cstheme="minorHAnsi"/>
          <w:b/>
        </w:rPr>
      </w:pPr>
      <w:r>
        <w:rPr>
          <w:rFonts w:cstheme="minorHAnsi"/>
          <w:b/>
        </w:rPr>
        <w:t>Сообщение</w:t>
      </w:r>
    </w:p>
    <w:p w:rsidR="0063653B" w:rsidRDefault="0063653B" w:rsidP="0063653B">
      <w:pPr>
        <w:widowControl w:val="0"/>
        <w:spacing w:after="0" w:line="240" w:lineRule="auto"/>
        <w:jc w:val="center"/>
        <w:rPr>
          <w:rFonts w:cstheme="minorHAnsi"/>
        </w:rPr>
      </w:pPr>
      <w:r>
        <w:rPr>
          <w:rFonts w:cstheme="minorHAnsi"/>
          <w:b/>
        </w:rPr>
        <w:t>о проведении внеочередного Общего собрания акционеров</w:t>
      </w:r>
    </w:p>
    <w:p w:rsidR="0063653B" w:rsidRDefault="0063653B" w:rsidP="0063653B">
      <w:pPr>
        <w:widowControl w:val="0"/>
        <w:spacing w:after="0" w:line="240" w:lineRule="auto"/>
        <w:jc w:val="center"/>
        <w:rPr>
          <w:rFonts w:cstheme="minorHAnsi"/>
          <w:b/>
        </w:rPr>
      </w:pPr>
      <w:r>
        <w:rPr>
          <w:rFonts w:cstheme="minorHAnsi"/>
          <w:b/>
        </w:rPr>
        <w:t>Акционерного общества «Кривское А.О.»</w:t>
      </w:r>
    </w:p>
    <w:p w:rsidR="0063653B" w:rsidRDefault="0063653B" w:rsidP="0063653B">
      <w:pPr>
        <w:widowControl w:val="0"/>
        <w:spacing w:after="0" w:line="240" w:lineRule="auto"/>
        <w:jc w:val="both"/>
        <w:rPr>
          <w:rFonts w:cstheme="minorHAnsi"/>
        </w:rPr>
      </w:pPr>
    </w:p>
    <w:p w:rsidR="0063653B" w:rsidRDefault="0063653B" w:rsidP="0063653B">
      <w:pPr>
        <w:widowControl w:val="0"/>
        <w:spacing w:after="0" w:line="240" w:lineRule="auto"/>
        <w:ind w:firstLine="708"/>
        <w:jc w:val="both"/>
        <w:rPr>
          <w:rFonts w:cstheme="minorHAnsi"/>
        </w:rPr>
      </w:pPr>
    </w:p>
    <w:p w:rsidR="0063653B" w:rsidRDefault="0063653B" w:rsidP="0063653B">
      <w:pPr>
        <w:widowControl w:val="0"/>
        <w:spacing w:after="0" w:line="240" w:lineRule="auto"/>
        <w:ind w:firstLine="708"/>
        <w:jc w:val="both"/>
        <w:rPr>
          <w:rFonts w:cstheme="minorHAnsi"/>
        </w:rPr>
      </w:pPr>
      <w:r>
        <w:rPr>
          <w:rFonts w:cstheme="minorHAnsi"/>
        </w:rPr>
        <w:t>Акционерное общество «Кривское А.О.» (далее – АО «Кривское А.О.» или Общество) сообщает акционерам Общества о проведении общего собрания акционеров.</w:t>
      </w:r>
    </w:p>
    <w:p w:rsidR="0063653B" w:rsidRDefault="0063653B" w:rsidP="0063653B">
      <w:pPr>
        <w:widowControl w:val="0"/>
        <w:spacing w:after="0" w:line="240" w:lineRule="auto"/>
        <w:ind w:firstLine="709"/>
        <w:jc w:val="both"/>
        <w:rPr>
          <w:rFonts w:cstheme="minorHAnsi"/>
        </w:rPr>
      </w:pPr>
      <w:r>
        <w:rPr>
          <w:rFonts w:cstheme="minorHAnsi"/>
          <w:u w:val="single"/>
        </w:rPr>
        <w:t>Полное фирменное наименование Общества:</w:t>
      </w:r>
      <w:r>
        <w:rPr>
          <w:rFonts w:cstheme="minorHAnsi"/>
        </w:rPr>
        <w:t xml:space="preserve"> Акционерное общество «Кривское А.О.».</w:t>
      </w:r>
    </w:p>
    <w:p w:rsidR="0063653B" w:rsidRDefault="0063653B" w:rsidP="0063653B">
      <w:pPr>
        <w:widowControl w:val="0"/>
        <w:spacing w:after="0" w:line="240" w:lineRule="auto"/>
        <w:ind w:firstLine="709"/>
        <w:jc w:val="both"/>
        <w:rPr>
          <w:rFonts w:cstheme="minorHAnsi"/>
        </w:rPr>
      </w:pPr>
      <w:r>
        <w:rPr>
          <w:rFonts w:cstheme="minorHAnsi"/>
          <w:u w:val="single"/>
        </w:rPr>
        <w:t>Место нахождения Общества:</w:t>
      </w:r>
      <w:r>
        <w:rPr>
          <w:rFonts w:cstheme="minorHAnsi"/>
        </w:rPr>
        <w:t xml:space="preserve"> Российская Федерация, Рязанская область, </w:t>
      </w:r>
      <w:proofErr w:type="spellStart"/>
      <w:r>
        <w:rPr>
          <w:rFonts w:cstheme="minorHAnsi"/>
        </w:rPr>
        <w:t>Сараевский</w:t>
      </w:r>
      <w:proofErr w:type="spellEnd"/>
      <w:r>
        <w:rPr>
          <w:rFonts w:cstheme="minorHAnsi"/>
        </w:rPr>
        <w:t xml:space="preserve"> район, с. Кривское, ул. </w:t>
      </w:r>
      <w:proofErr w:type="spellStart"/>
      <w:r>
        <w:rPr>
          <w:rFonts w:cstheme="minorHAnsi"/>
        </w:rPr>
        <w:t>Заключье</w:t>
      </w:r>
      <w:proofErr w:type="spellEnd"/>
      <w:r>
        <w:rPr>
          <w:rFonts w:cstheme="minorHAnsi"/>
        </w:rPr>
        <w:t>, д.19.</w:t>
      </w:r>
    </w:p>
    <w:p w:rsidR="0063653B" w:rsidRDefault="0063653B" w:rsidP="0063653B">
      <w:pPr>
        <w:widowControl w:val="0"/>
        <w:spacing w:after="0" w:line="240" w:lineRule="auto"/>
        <w:ind w:firstLine="709"/>
        <w:jc w:val="both"/>
        <w:rPr>
          <w:rFonts w:cstheme="minorHAnsi"/>
        </w:rPr>
      </w:pPr>
      <w:r>
        <w:rPr>
          <w:rFonts w:cstheme="minorHAnsi"/>
          <w:u w:val="single"/>
        </w:rPr>
        <w:t>Адрес Общества</w:t>
      </w:r>
      <w:r>
        <w:rPr>
          <w:rFonts w:cstheme="minorHAnsi"/>
        </w:rPr>
        <w:t xml:space="preserve">: Российская Федерация, Рязанская область, </w:t>
      </w:r>
      <w:proofErr w:type="spellStart"/>
      <w:r>
        <w:rPr>
          <w:rFonts w:cstheme="minorHAnsi"/>
        </w:rPr>
        <w:t>Сараевский</w:t>
      </w:r>
      <w:proofErr w:type="spellEnd"/>
      <w:r>
        <w:rPr>
          <w:rFonts w:cstheme="minorHAnsi"/>
        </w:rPr>
        <w:t xml:space="preserve"> район, с. Кривское, ул. </w:t>
      </w:r>
      <w:proofErr w:type="spellStart"/>
      <w:r>
        <w:rPr>
          <w:rFonts w:cstheme="minorHAnsi"/>
        </w:rPr>
        <w:t>Заключье</w:t>
      </w:r>
      <w:proofErr w:type="spellEnd"/>
      <w:r>
        <w:rPr>
          <w:rFonts w:cstheme="minorHAnsi"/>
        </w:rPr>
        <w:t>, д.19.</w:t>
      </w:r>
    </w:p>
    <w:p w:rsidR="0063653B" w:rsidRDefault="0063653B" w:rsidP="0063653B">
      <w:pPr>
        <w:widowControl w:val="0"/>
        <w:spacing w:after="0" w:line="240" w:lineRule="auto"/>
        <w:ind w:firstLine="709"/>
        <w:jc w:val="both"/>
        <w:rPr>
          <w:rFonts w:cstheme="minorHAnsi"/>
        </w:rPr>
      </w:pPr>
      <w:r>
        <w:rPr>
          <w:rFonts w:cstheme="minorHAnsi"/>
          <w:u w:val="single"/>
        </w:rPr>
        <w:t>Дата проведения собрания (дата окончания приема заполненных бюллетеней для голосования)</w:t>
      </w:r>
      <w:r>
        <w:rPr>
          <w:rFonts w:cstheme="minorHAnsi"/>
        </w:rPr>
        <w:t>: «03» февраля 2023 года;</w:t>
      </w:r>
    </w:p>
    <w:p w:rsidR="0063653B" w:rsidRDefault="0063653B" w:rsidP="0063653B">
      <w:pPr>
        <w:widowControl w:val="0"/>
        <w:spacing w:after="0" w:line="240" w:lineRule="auto"/>
        <w:ind w:firstLine="709"/>
        <w:jc w:val="both"/>
        <w:rPr>
          <w:rFonts w:cstheme="minorHAnsi"/>
          <w:u w:val="single"/>
        </w:rPr>
      </w:pPr>
      <w:r>
        <w:rPr>
          <w:rFonts w:cstheme="minorHAnsi"/>
          <w:u w:val="single"/>
        </w:rPr>
        <w:t>Вид собрания:</w:t>
      </w:r>
      <w:r>
        <w:rPr>
          <w:rFonts w:cstheme="minorHAnsi"/>
        </w:rPr>
        <w:t xml:space="preserve"> внеочередное.</w:t>
      </w:r>
    </w:p>
    <w:p w:rsidR="0063653B" w:rsidRDefault="0063653B" w:rsidP="0063653B">
      <w:pPr>
        <w:widowControl w:val="0"/>
        <w:spacing w:after="0" w:line="240" w:lineRule="auto"/>
        <w:ind w:firstLine="709"/>
        <w:jc w:val="both"/>
        <w:rPr>
          <w:rFonts w:cstheme="minorHAnsi"/>
        </w:rPr>
      </w:pPr>
      <w:r>
        <w:rPr>
          <w:rFonts w:cstheme="minorHAnsi"/>
          <w:u w:val="single"/>
        </w:rPr>
        <w:t>Форма проведения собрания</w:t>
      </w:r>
      <w:r>
        <w:rPr>
          <w:rFonts w:cstheme="minorHAnsi"/>
        </w:rPr>
        <w:t>: заочное голосование.</w:t>
      </w:r>
    </w:p>
    <w:p w:rsidR="0063653B" w:rsidRDefault="0063653B" w:rsidP="0063653B">
      <w:pPr>
        <w:widowControl w:val="0"/>
        <w:autoSpaceDE w:val="0"/>
        <w:autoSpaceDN w:val="0"/>
        <w:adjustRightInd w:val="0"/>
        <w:spacing w:after="0" w:line="240" w:lineRule="auto"/>
        <w:ind w:firstLine="709"/>
        <w:jc w:val="both"/>
        <w:rPr>
          <w:rFonts w:cstheme="minorHAnsi"/>
        </w:rPr>
      </w:pPr>
      <w:r>
        <w:rPr>
          <w:rFonts w:eastAsia="Calibri" w:cstheme="minorHAnsi"/>
          <w:u w:val="single"/>
        </w:rPr>
        <w:t>Дата, на которую определяются (фиксируются) лица, имеющие право на участие в общем собрании акционеров</w:t>
      </w:r>
      <w:r>
        <w:rPr>
          <w:rFonts w:cstheme="minorHAnsi"/>
        </w:rPr>
        <w:t>: «12» января 2023 года.</w:t>
      </w:r>
    </w:p>
    <w:p w:rsidR="0063653B" w:rsidRDefault="0063653B" w:rsidP="0063653B">
      <w:pPr>
        <w:widowControl w:val="0"/>
        <w:autoSpaceDE w:val="0"/>
        <w:autoSpaceDN w:val="0"/>
        <w:adjustRightInd w:val="0"/>
        <w:spacing w:after="0" w:line="240" w:lineRule="auto"/>
        <w:ind w:firstLine="709"/>
        <w:jc w:val="both"/>
        <w:rPr>
          <w:rFonts w:eastAsia="Calibri" w:cstheme="minorHAnsi"/>
          <w:u w:val="single"/>
        </w:rPr>
      </w:pPr>
      <w:r>
        <w:rPr>
          <w:rFonts w:eastAsia="Calibri" w:cstheme="minorHAnsi"/>
          <w:u w:val="single"/>
        </w:rPr>
        <w:t>Категории (типы) акций, владельцы которых имеют право голоса по всем вопросам повестки дня общего собрания акционеров</w:t>
      </w:r>
      <w:r>
        <w:rPr>
          <w:rFonts w:eastAsia="Calibri" w:cstheme="minorHAnsi"/>
        </w:rPr>
        <w:t>: обыкновенные именные акции.</w:t>
      </w:r>
    </w:p>
    <w:p w:rsidR="0063653B" w:rsidRDefault="0063653B" w:rsidP="0063653B">
      <w:pPr>
        <w:pStyle w:val="3"/>
        <w:widowControl w:val="0"/>
        <w:ind w:firstLine="709"/>
        <w:rPr>
          <w:rFonts w:asciiTheme="minorHAnsi" w:hAnsiTheme="minorHAnsi" w:cstheme="minorHAnsi"/>
          <w:sz w:val="22"/>
          <w:szCs w:val="22"/>
        </w:rPr>
      </w:pPr>
      <w:r>
        <w:rPr>
          <w:rFonts w:asciiTheme="minorHAnsi" w:hAnsiTheme="minorHAnsi" w:cstheme="minorHAnsi"/>
          <w:sz w:val="22"/>
          <w:szCs w:val="22"/>
          <w:u w:val="single"/>
        </w:rPr>
        <w:t xml:space="preserve">Почтовый адрес, по которому могут направляться заполненные бюллетени для голосования: </w:t>
      </w:r>
      <w:r>
        <w:rPr>
          <w:rFonts w:asciiTheme="minorHAnsi" w:hAnsiTheme="minorHAnsi" w:cstheme="minorHAnsi"/>
          <w:sz w:val="22"/>
          <w:szCs w:val="22"/>
        </w:rPr>
        <w:t xml:space="preserve">Российская Федерация, Рязанская область, </w:t>
      </w:r>
      <w:proofErr w:type="spellStart"/>
      <w:r>
        <w:rPr>
          <w:rFonts w:asciiTheme="minorHAnsi" w:hAnsiTheme="minorHAnsi" w:cstheme="minorHAnsi"/>
          <w:sz w:val="22"/>
          <w:szCs w:val="22"/>
        </w:rPr>
        <w:t>Сараевский</w:t>
      </w:r>
      <w:proofErr w:type="spellEnd"/>
      <w:r>
        <w:rPr>
          <w:rFonts w:asciiTheme="minorHAnsi" w:hAnsiTheme="minorHAnsi" w:cstheme="minorHAnsi"/>
          <w:sz w:val="22"/>
          <w:szCs w:val="22"/>
        </w:rPr>
        <w:t xml:space="preserve"> район, с. Кривское, ул. </w:t>
      </w:r>
      <w:proofErr w:type="spellStart"/>
      <w:r>
        <w:rPr>
          <w:rFonts w:asciiTheme="minorHAnsi" w:hAnsiTheme="minorHAnsi" w:cstheme="minorHAnsi"/>
          <w:sz w:val="22"/>
          <w:szCs w:val="22"/>
        </w:rPr>
        <w:t>Заключье</w:t>
      </w:r>
      <w:proofErr w:type="spellEnd"/>
      <w:r>
        <w:rPr>
          <w:rFonts w:asciiTheme="minorHAnsi" w:hAnsiTheme="minorHAnsi" w:cstheme="minorHAnsi"/>
          <w:sz w:val="22"/>
          <w:szCs w:val="22"/>
        </w:rPr>
        <w:t>, д.19.</w:t>
      </w:r>
    </w:p>
    <w:p w:rsidR="0063653B" w:rsidRDefault="0063653B" w:rsidP="0063653B">
      <w:pPr>
        <w:pStyle w:val="3"/>
        <w:widowControl w:val="0"/>
        <w:ind w:firstLine="709"/>
        <w:rPr>
          <w:rFonts w:asciiTheme="minorHAnsi" w:hAnsiTheme="minorHAnsi" w:cstheme="minorHAnsi"/>
          <w:b/>
          <w:i/>
          <w:sz w:val="22"/>
          <w:szCs w:val="22"/>
        </w:rPr>
      </w:pPr>
      <w:r>
        <w:rPr>
          <w:rFonts w:asciiTheme="minorHAnsi" w:hAnsiTheme="minorHAnsi" w:cstheme="minorHAnsi"/>
          <w:sz w:val="22"/>
          <w:szCs w:val="22"/>
          <w:u w:val="single"/>
        </w:rPr>
        <w:t>Инициатор созыва общего собрания</w:t>
      </w:r>
      <w:r>
        <w:rPr>
          <w:rFonts w:asciiTheme="minorHAnsi" w:hAnsiTheme="minorHAnsi" w:cstheme="minorHAnsi"/>
          <w:sz w:val="22"/>
          <w:szCs w:val="22"/>
        </w:rPr>
        <w:t>: Совет директоров АО «Кривское А.О.».</w:t>
      </w:r>
    </w:p>
    <w:p w:rsidR="0063653B" w:rsidRDefault="0063653B" w:rsidP="0063653B">
      <w:pPr>
        <w:widowControl w:val="0"/>
        <w:autoSpaceDE w:val="0"/>
        <w:autoSpaceDN w:val="0"/>
        <w:adjustRightInd w:val="0"/>
        <w:spacing w:after="0" w:line="240" w:lineRule="auto"/>
        <w:ind w:firstLine="709"/>
        <w:jc w:val="both"/>
        <w:outlineLvl w:val="0"/>
        <w:rPr>
          <w:rFonts w:eastAsia="Calibri" w:cstheme="minorHAnsi"/>
        </w:rPr>
      </w:pPr>
      <w:r>
        <w:rPr>
          <w:rFonts w:cstheme="minorHAnsi"/>
        </w:rPr>
        <w:t>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засвидетельствованные в установленном порядке).</w:t>
      </w:r>
    </w:p>
    <w:p w:rsidR="0063653B" w:rsidRDefault="0063653B" w:rsidP="0063653B">
      <w:pPr>
        <w:widowControl w:val="0"/>
        <w:spacing w:after="0" w:line="240" w:lineRule="auto"/>
        <w:jc w:val="both"/>
        <w:rPr>
          <w:rFonts w:cstheme="minorHAnsi"/>
          <w:b/>
        </w:rPr>
      </w:pPr>
    </w:p>
    <w:p w:rsidR="0063653B" w:rsidRDefault="0063653B" w:rsidP="0063653B">
      <w:pPr>
        <w:widowControl w:val="0"/>
        <w:spacing w:after="0" w:line="240" w:lineRule="auto"/>
        <w:jc w:val="both"/>
        <w:rPr>
          <w:rFonts w:cstheme="minorHAnsi"/>
          <w:b/>
        </w:rPr>
      </w:pPr>
      <w:r>
        <w:rPr>
          <w:rFonts w:cstheme="minorHAnsi"/>
          <w:b/>
        </w:rPr>
        <w:t>Вопросы, включенные в повестку дня общего собрания акционеров Общества:</w:t>
      </w:r>
    </w:p>
    <w:p w:rsidR="0063653B" w:rsidRDefault="0063653B" w:rsidP="0063653B">
      <w:pPr>
        <w:pStyle w:val="ac"/>
        <w:widowControl w:val="0"/>
        <w:numPr>
          <w:ilvl w:val="0"/>
          <w:numId w:val="23"/>
        </w:numPr>
        <w:tabs>
          <w:tab w:val="left" w:pos="284"/>
        </w:tabs>
        <w:spacing w:after="0" w:line="240" w:lineRule="auto"/>
        <w:ind w:right="-143"/>
        <w:jc w:val="both"/>
        <w:rPr>
          <w:rFonts w:cstheme="minorHAnsi"/>
          <w:b/>
        </w:rPr>
      </w:pPr>
      <w:r>
        <w:rPr>
          <w:rFonts w:cstheme="minorHAnsi"/>
        </w:rPr>
        <w:t>Об одобрении совершения крупной сделки – заключение кредитного соглашения с Банком ВТБ (ПАО).</w:t>
      </w:r>
    </w:p>
    <w:p w:rsidR="0063653B" w:rsidRDefault="0063653B" w:rsidP="0063653B">
      <w:pPr>
        <w:pStyle w:val="ac"/>
        <w:widowControl w:val="0"/>
        <w:numPr>
          <w:ilvl w:val="0"/>
          <w:numId w:val="23"/>
        </w:numPr>
        <w:tabs>
          <w:tab w:val="left" w:pos="284"/>
        </w:tabs>
        <w:spacing w:after="0" w:line="240" w:lineRule="auto"/>
        <w:ind w:right="-143"/>
        <w:jc w:val="both"/>
        <w:rPr>
          <w:rFonts w:cstheme="minorHAnsi"/>
          <w:b/>
        </w:rPr>
      </w:pPr>
      <w:r>
        <w:rPr>
          <w:rFonts w:cstheme="minorHAnsi"/>
        </w:rPr>
        <w:t>Об одобрении крупной сделки – заключение Договора поручительства с Банком ВТБ (ПАО).</w:t>
      </w:r>
    </w:p>
    <w:p w:rsidR="0063653B" w:rsidRDefault="0063653B" w:rsidP="0063653B">
      <w:pPr>
        <w:pStyle w:val="ac"/>
        <w:widowControl w:val="0"/>
        <w:numPr>
          <w:ilvl w:val="0"/>
          <w:numId w:val="23"/>
        </w:numPr>
        <w:tabs>
          <w:tab w:val="left" w:pos="284"/>
        </w:tabs>
        <w:spacing w:after="0" w:line="240" w:lineRule="auto"/>
        <w:ind w:right="-143"/>
        <w:jc w:val="both"/>
        <w:rPr>
          <w:rFonts w:cstheme="minorHAnsi"/>
          <w:b/>
        </w:rPr>
      </w:pPr>
      <w:r>
        <w:rPr>
          <w:rFonts w:cstheme="minorHAnsi"/>
        </w:rPr>
        <w:t>Об одобрении крупной сделки – заключение Договора поручительства с Банком ВТБ (ПАО).</w:t>
      </w:r>
    </w:p>
    <w:p w:rsidR="0063653B" w:rsidRDefault="0063653B" w:rsidP="0063653B">
      <w:pPr>
        <w:widowControl w:val="0"/>
        <w:adjustRightInd w:val="0"/>
        <w:spacing w:after="0" w:line="240" w:lineRule="auto"/>
        <w:ind w:firstLine="426"/>
        <w:jc w:val="both"/>
        <w:rPr>
          <w:rFonts w:cstheme="minorHAnsi"/>
          <w:bCs/>
        </w:rPr>
      </w:pPr>
    </w:p>
    <w:p w:rsidR="0063653B" w:rsidRDefault="0063653B" w:rsidP="0063653B">
      <w:pPr>
        <w:widowControl w:val="0"/>
        <w:spacing w:after="0" w:line="240" w:lineRule="auto"/>
        <w:ind w:firstLine="360"/>
        <w:jc w:val="both"/>
        <w:rPr>
          <w:rFonts w:cstheme="minorHAnsi"/>
        </w:rPr>
      </w:pPr>
      <w:r>
        <w:rPr>
          <w:rFonts w:cstheme="minorHAnsi"/>
        </w:rPr>
        <w:t xml:space="preserve">Акционеры Общества могут ознакомиться с материалами, подлежащими предоставлению при подготовке к проведению общего собрания акционеров Общества по адресу: Российская Федерация, Рязанская область, </w:t>
      </w:r>
      <w:proofErr w:type="spellStart"/>
      <w:r>
        <w:rPr>
          <w:rFonts w:cstheme="minorHAnsi"/>
        </w:rPr>
        <w:t>Сараевский</w:t>
      </w:r>
      <w:proofErr w:type="spellEnd"/>
      <w:r>
        <w:rPr>
          <w:rFonts w:cstheme="minorHAnsi"/>
        </w:rPr>
        <w:t xml:space="preserve"> район, с. Кривское, ул. </w:t>
      </w:r>
      <w:proofErr w:type="spellStart"/>
      <w:r>
        <w:rPr>
          <w:rFonts w:cstheme="minorHAnsi"/>
        </w:rPr>
        <w:t>Заключье</w:t>
      </w:r>
      <w:proofErr w:type="spellEnd"/>
      <w:r>
        <w:rPr>
          <w:rFonts w:cstheme="minorHAnsi"/>
        </w:rPr>
        <w:t>, д.19</w:t>
      </w:r>
      <w:r>
        <w:rPr>
          <w:rFonts w:cstheme="minorHAnsi"/>
          <w:noProof/>
        </w:rPr>
        <w:t xml:space="preserve">, </w:t>
      </w:r>
      <w:r>
        <w:rPr>
          <w:rFonts w:cstheme="minorHAnsi"/>
        </w:rPr>
        <w:t>с 8 час. 00 мин. до 17 час. 00 мин. по московскому времени с «13» января 2023 года.</w:t>
      </w:r>
    </w:p>
    <w:p w:rsidR="0063653B" w:rsidRDefault="0063653B" w:rsidP="0063653B">
      <w:pPr>
        <w:widowControl w:val="0"/>
        <w:spacing w:after="0" w:line="240" w:lineRule="auto"/>
        <w:ind w:firstLine="360"/>
        <w:jc w:val="both"/>
        <w:rPr>
          <w:rFonts w:cstheme="minorHAnsi"/>
          <w:b/>
          <w:i/>
        </w:rPr>
      </w:pPr>
      <w:r>
        <w:rPr>
          <w:rFonts w:cstheme="minorHAnsi"/>
        </w:rPr>
        <w:t>Принявшим участие во внеочередном общем собрании акционеров в форме заочного голосования считаются акционеры, бюллетени которых получены до даты проведения общего собрания акционеров (даты окончания приема заполненных бюллетеней для голосования).</w:t>
      </w:r>
    </w:p>
    <w:p w:rsidR="0063653B" w:rsidRDefault="0063653B" w:rsidP="0063653B">
      <w:pPr>
        <w:widowControl w:val="0"/>
        <w:spacing w:after="0" w:line="240" w:lineRule="auto"/>
        <w:ind w:firstLine="360"/>
        <w:jc w:val="both"/>
        <w:rPr>
          <w:rFonts w:cstheme="minorHAnsi"/>
        </w:rPr>
      </w:pPr>
    </w:p>
    <w:p w:rsidR="0063653B" w:rsidRDefault="0063653B" w:rsidP="0063653B">
      <w:pPr>
        <w:pStyle w:val="ConsPlusNormal"/>
        <w:widowControl w:val="0"/>
        <w:ind w:firstLine="540"/>
        <w:jc w:val="both"/>
        <w:rPr>
          <w:rFonts w:asciiTheme="minorHAnsi" w:hAnsiTheme="minorHAnsi" w:cstheme="minorHAnsi"/>
          <w:sz w:val="22"/>
          <w:szCs w:val="22"/>
        </w:rPr>
      </w:pPr>
      <w:r>
        <w:rPr>
          <w:rFonts w:asciiTheme="minorHAnsi" w:hAnsiTheme="minorHAnsi" w:cstheme="minorHAnsi"/>
          <w:sz w:val="22"/>
          <w:szCs w:val="22"/>
        </w:rPr>
        <w:t xml:space="preserve">В соответствии со </w:t>
      </w:r>
      <w:hyperlink r:id="rId8" w:history="1">
        <w:r>
          <w:rPr>
            <w:rStyle w:val="a9"/>
            <w:rFonts w:asciiTheme="minorHAnsi" w:hAnsiTheme="minorHAnsi" w:cstheme="minorHAnsi"/>
            <w:sz w:val="22"/>
            <w:szCs w:val="22"/>
          </w:rPr>
          <w:t>ст. 75</w:t>
        </w:r>
      </w:hyperlink>
      <w:r>
        <w:rPr>
          <w:rFonts w:asciiTheme="minorHAnsi" w:hAnsiTheme="minorHAnsi" w:cstheme="minorHAnsi"/>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w:t>
      </w:r>
      <w:r>
        <w:rPr>
          <w:rFonts w:asciiTheme="minorHAnsi" w:hAnsiTheme="minorHAnsi" w:cstheme="minorHAnsi"/>
          <w:sz w:val="22"/>
          <w:szCs w:val="22"/>
        </w:rPr>
        <w:lastRenderedPageBreak/>
        <w:t>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63653B" w:rsidRDefault="0063653B" w:rsidP="0063653B">
      <w:pPr>
        <w:widowControl w:val="0"/>
        <w:autoSpaceDE w:val="0"/>
        <w:autoSpaceDN w:val="0"/>
        <w:adjustRightInd w:val="0"/>
        <w:spacing w:after="0" w:line="240" w:lineRule="auto"/>
        <w:ind w:firstLine="540"/>
        <w:jc w:val="both"/>
        <w:rPr>
          <w:rFonts w:cstheme="minorHAnsi"/>
        </w:rPr>
      </w:pPr>
      <w:r>
        <w:rPr>
          <w:rFonts w:cstheme="minorHAnsi"/>
        </w:rPr>
        <w:t>Выкупная стоимость 1 акции АО «Кривское А.О.» 1 рубль.</w:t>
      </w:r>
    </w:p>
    <w:p w:rsidR="0063653B" w:rsidRDefault="0063653B" w:rsidP="0063653B">
      <w:pPr>
        <w:widowControl w:val="0"/>
        <w:autoSpaceDE w:val="0"/>
        <w:autoSpaceDN w:val="0"/>
        <w:adjustRightInd w:val="0"/>
        <w:spacing w:after="0" w:line="240" w:lineRule="auto"/>
        <w:ind w:firstLine="540"/>
        <w:jc w:val="both"/>
        <w:rPr>
          <w:rFonts w:cstheme="minorHAnsi"/>
        </w:rPr>
      </w:pPr>
      <w:r>
        <w:rPr>
          <w:rFonts w:cstheme="minorHAnsi"/>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w:t>
      </w:r>
      <w:proofErr w:type="spellStart"/>
      <w:r>
        <w:rPr>
          <w:rFonts w:cstheme="minorHAnsi"/>
        </w:rPr>
        <w:t>каб</w:t>
      </w:r>
      <w:proofErr w:type="spellEnd"/>
      <w:r>
        <w:rPr>
          <w:rFonts w:cstheme="minorHAnsi"/>
        </w:rPr>
        <w:t>. 30, путем направления по почте либо вручения под роспись документа в письменной форме, подписанного акционером.</w:t>
      </w:r>
    </w:p>
    <w:p w:rsidR="0063653B" w:rsidRDefault="0063653B" w:rsidP="0063653B">
      <w:pPr>
        <w:widowControl w:val="0"/>
        <w:autoSpaceDE w:val="0"/>
        <w:autoSpaceDN w:val="0"/>
        <w:adjustRightInd w:val="0"/>
        <w:spacing w:after="0" w:line="240" w:lineRule="auto"/>
        <w:ind w:firstLine="540"/>
        <w:jc w:val="both"/>
        <w:rPr>
          <w:rFonts w:cstheme="minorHAnsi"/>
        </w:rPr>
      </w:pPr>
      <w:r>
        <w:rPr>
          <w:rFonts w:cstheme="minorHAnsi"/>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63653B" w:rsidRDefault="0063653B" w:rsidP="0063653B">
      <w:pPr>
        <w:widowControl w:val="0"/>
        <w:autoSpaceDE w:val="0"/>
        <w:autoSpaceDN w:val="0"/>
        <w:adjustRightInd w:val="0"/>
        <w:spacing w:after="0" w:line="240" w:lineRule="auto"/>
        <w:ind w:firstLine="540"/>
        <w:jc w:val="both"/>
        <w:rPr>
          <w:rFonts w:cstheme="minorHAnsi"/>
        </w:rPr>
      </w:pPr>
      <w:r>
        <w:rPr>
          <w:rFonts w:cstheme="minorHAnsi"/>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63653B" w:rsidRDefault="0063653B" w:rsidP="0063653B">
      <w:pPr>
        <w:widowControl w:val="0"/>
        <w:spacing w:after="0" w:line="240" w:lineRule="auto"/>
        <w:ind w:firstLine="360"/>
        <w:jc w:val="both"/>
        <w:rPr>
          <w:rFonts w:cstheme="minorHAnsi"/>
        </w:rPr>
      </w:pPr>
    </w:p>
    <w:p w:rsidR="0063653B" w:rsidRDefault="0063653B" w:rsidP="0063653B">
      <w:pPr>
        <w:widowControl w:val="0"/>
        <w:spacing w:after="0" w:line="240" w:lineRule="auto"/>
        <w:ind w:firstLine="360"/>
        <w:jc w:val="both"/>
        <w:rPr>
          <w:rFonts w:cstheme="minorHAnsi"/>
          <w:b/>
        </w:rPr>
      </w:pPr>
    </w:p>
    <w:p w:rsidR="0063653B" w:rsidRDefault="0063653B" w:rsidP="0063653B">
      <w:pPr>
        <w:widowControl w:val="0"/>
        <w:spacing w:after="0" w:line="240" w:lineRule="auto"/>
        <w:ind w:firstLine="360"/>
        <w:jc w:val="both"/>
        <w:rPr>
          <w:rFonts w:cstheme="minorHAnsi"/>
          <w:b/>
        </w:rPr>
      </w:pPr>
    </w:p>
    <w:p w:rsidR="0063653B" w:rsidRDefault="0063653B" w:rsidP="0063653B">
      <w:pPr>
        <w:widowControl w:val="0"/>
        <w:spacing w:after="0" w:line="240" w:lineRule="auto"/>
        <w:ind w:firstLine="360"/>
        <w:jc w:val="both"/>
        <w:rPr>
          <w:rFonts w:cstheme="minorHAnsi"/>
          <w:b/>
          <w:iCs/>
        </w:rPr>
      </w:pPr>
      <w:r>
        <w:rPr>
          <w:rFonts w:cstheme="minorHAnsi"/>
          <w:b/>
          <w:iCs/>
        </w:rPr>
        <w:t xml:space="preserve">Председатель </w:t>
      </w:r>
    </w:p>
    <w:p w:rsidR="0063653B" w:rsidRDefault="0063653B" w:rsidP="0063653B">
      <w:pPr>
        <w:widowControl w:val="0"/>
        <w:spacing w:after="0" w:line="240" w:lineRule="auto"/>
        <w:ind w:firstLine="360"/>
        <w:jc w:val="both"/>
        <w:rPr>
          <w:rFonts w:cstheme="minorHAnsi"/>
          <w:b/>
          <w:iCs/>
        </w:rPr>
      </w:pPr>
      <w:r>
        <w:rPr>
          <w:rFonts w:cstheme="minorHAnsi"/>
          <w:b/>
          <w:iCs/>
        </w:rPr>
        <w:t xml:space="preserve">Совета директоров АО «Кривское А.О.» </w:t>
      </w:r>
      <w:r>
        <w:rPr>
          <w:rFonts w:cstheme="minorHAnsi"/>
          <w:b/>
          <w:iCs/>
        </w:rPr>
        <w:tab/>
      </w:r>
      <w:r>
        <w:rPr>
          <w:rFonts w:cstheme="minorHAnsi"/>
          <w:b/>
          <w:iCs/>
        </w:rPr>
        <w:tab/>
      </w:r>
      <w:r>
        <w:rPr>
          <w:rFonts w:cstheme="minorHAnsi"/>
          <w:b/>
          <w:iCs/>
        </w:rPr>
        <w:tab/>
      </w:r>
      <w:r>
        <w:rPr>
          <w:rFonts w:cstheme="minorHAnsi"/>
          <w:b/>
          <w:iCs/>
        </w:rPr>
        <w:tab/>
        <w:t>Рыжкова В.Ю.</w:t>
      </w:r>
    </w:p>
    <w:p w:rsidR="0063653B" w:rsidRDefault="0063653B" w:rsidP="0063653B">
      <w:pPr>
        <w:widowControl w:val="0"/>
        <w:spacing w:after="0" w:line="240" w:lineRule="auto"/>
        <w:ind w:firstLine="360"/>
        <w:jc w:val="both"/>
        <w:rPr>
          <w:rFonts w:cstheme="minorHAnsi"/>
          <w:b/>
          <w:iCs/>
        </w:rPr>
      </w:pPr>
    </w:p>
    <w:p w:rsidR="003C3A2C" w:rsidRDefault="003C3A2C" w:rsidP="00BA1322">
      <w:pPr>
        <w:widowControl w:val="0"/>
        <w:spacing w:after="0" w:line="240" w:lineRule="auto"/>
        <w:ind w:firstLine="360"/>
        <w:jc w:val="both"/>
        <w:rPr>
          <w:rFonts w:cstheme="minorHAnsi"/>
          <w:b/>
          <w:iCs/>
        </w:rPr>
      </w:pPr>
    </w:p>
    <w:p w:rsidR="0063653B" w:rsidRDefault="0063653B" w:rsidP="00BA1322">
      <w:pPr>
        <w:widowControl w:val="0"/>
        <w:spacing w:after="0" w:line="240" w:lineRule="auto"/>
        <w:ind w:firstLine="360"/>
        <w:jc w:val="both"/>
        <w:rPr>
          <w:rFonts w:cstheme="minorHAnsi"/>
          <w:b/>
          <w:iCs/>
        </w:rPr>
      </w:pPr>
    </w:p>
    <w:p w:rsidR="0063653B" w:rsidRDefault="0063653B" w:rsidP="00BA1322">
      <w:pPr>
        <w:widowControl w:val="0"/>
        <w:spacing w:after="0" w:line="240" w:lineRule="auto"/>
        <w:ind w:firstLine="360"/>
        <w:jc w:val="both"/>
        <w:rPr>
          <w:rFonts w:cstheme="minorHAnsi"/>
          <w:b/>
          <w:iCs/>
        </w:rPr>
      </w:pPr>
    </w:p>
    <w:p w:rsidR="0063653B" w:rsidRDefault="0063653B" w:rsidP="00BA1322">
      <w:pPr>
        <w:widowControl w:val="0"/>
        <w:spacing w:after="0" w:line="240" w:lineRule="auto"/>
        <w:ind w:firstLine="360"/>
        <w:jc w:val="both"/>
        <w:rPr>
          <w:rFonts w:cstheme="minorHAnsi"/>
          <w:b/>
          <w:iCs/>
        </w:rPr>
      </w:pPr>
    </w:p>
    <w:p w:rsidR="0063653B" w:rsidRDefault="0063653B" w:rsidP="00BA1322">
      <w:pPr>
        <w:widowControl w:val="0"/>
        <w:spacing w:after="0" w:line="240" w:lineRule="auto"/>
        <w:ind w:firstLine="360"/>
        <w:jc w:val="both"/>
        <w:rPr>
          <w:rFonts w:cstheme="minorHAnsi"/>
          <w:b/>
          <w:iCs/>
        </w:rPr>
      </w:pPr>
    </w:p>
    <w:p w:rsidR="0063653B" w:rsidRDefault="0063653B" w:rsidP="00BA1322">
      <w:pPr>
        <w:widowControl w:val="0"/>
        <w:spacing w:after="0" w:line="240" w:lineRule="auto"/>
        <w:ind w:firstLine="360"/>
        <w:jc w:val="both"/>
        <w:rPr>
          <w:rFonts w:cstheme="minorHAnsi"/>
          <w:b/>
          <w:iCs/>
        </w:rPr>
      </w:pPr>
    </w:p>
    <w:p w:rsidR="0063653B" w:rsidRDefault="0063653B" w:rsidP="00BA1322">
      <w:pPr>
        <w:widowControl w:val="0"/>
        <w:spacing w:after="0" w:line="240" w:lineRule="auto"/>
        <w:ind w:firstLine="360"/>
        <w:jc w:val="both"/>
        <w:rPr>
          <w:rFonts w:cstheme="minorHAnsi"/>
          <w:b/>
          <w:iCs/>
        </w:rPr>
      </w:pPr>
    </w:p>
    <w:p w:rsidR="0063653B" w:rsidRPr="00BA1322" w:rsidRDefault="0063653B" w:rsidP="00BA1322">
      <w:pPr>
        <w:widowControl w:val="0"/>
        <w:spacing w:after="0" w:line="240" w:lineRule="auto"/>
        <w:ind w:firstLine="360"/>
        <w:jc w:val="both"/>
        <w:rPr>
          <w:rFonts w:cstheme="minorHAnsi"/>
          <w:b/>
          <w:iCs/>
        </w:rPr>
      </w:pPr>
    </w:p>
    <w:p w:rsidR="003C3A2C" w:rsidRPr="00BA1322" w:rsidRDefault="003C3A2C"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BA1322" w:rsidRPr="00BA1322" w:rsidRDefault="00BA1322" w:rsidP="00BA1322">
      <w:pPr>
        <w:pStyle w:val="11"/>
        <w:spacing w:before="0" w:after="0"/>
        <w:rPr>
          <w:rFonts w:asciiTheme="minorHAnsi" w:hAnsiTheme="minorHAnsi" w:cstheme="minorHAnsi"/>
          <w:sz w:val="22"/>
          <w:szCs w:val="22"/>
        </w:rPr>
      </w:pPr>
    </w:p>
    <w:p w:rsidR="003C3A2C" w:rsidRPr="00BA1322" w:rsidRDefault="003C3A2C" w:rsidP="00BA1322">
      <w:pPr>
        <w:pStyle w:val="11"/>
        <w:spacing w:before="0" w:after="0"/>
        <w:rPr>
          <w:rFonts w:asciiTheme="minorHAnsi" w:hAnsiTheme="minorHAnsi" w:cstheme="minorHAnsi"/>
          <w:sz w:val="22"/>
          <w:szCs w:val="22"/>
        </w:rPr>
      </w:pPr>
    </w:p>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BA1322" w:rsidRPr="00BA1322" w:rsidTr="00E536FB">
        <w:trPr>
          <w:trHeight w:val="826"/>
          <w:jc w:val="center"/>
        </w:trPr>
        <w:tc>
          <w:tcPr>
            <w:tcW w:w="1994"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b/>
                <w:bCs/>
                <w:color w:val="000000"/>
                <w:spacing w:val="4"/>
                <w:sz w:val="14"/>
                <w:szCs w:val="14"/>
                <w:lang w:eastAsia="en-US" w:bidi="ar-SA"/>
              </w:rPr>
              <w:t>Юридический адрес</w:t>
            </w:r>
            <w:r w:rsidRPr="00BA1322">
              <w:rPr>
                <w:rFonts w:cstheme="minorHAnsi"/>
                <w:color w:val="000000"/>
                <w:spacing w:val="4"/>
                <w:sz w:val="14"/>
                <w:szCs w:val="14"/>
                <w:lang w:eastAsia="en-US" w:bidi="ar-SA"/>
              </w:rPr>
              <w:br/>
              <w:t xml:space="preserve">ул. </w:t>
            </w:r>
            <w:proofErr w:type="spellStart"/>
            <w:r w:rsidRPr="00BA1322">
              <w:rPr>
                <w:rFonts w:cstheme="minorHAnsi"/>
                <w:color w:val="000000"/>
                <w:spacing w:val="4"/>
                <w:sz w:val="14"/>
                <w:szCs w:val="14"/>
                <w:lang w:eastAsia="en-US" w:bidi="ar-SA"/>
              </w:rPr>
              <w:t>Заключье</w:t>
            </w:r>
            <w:proofErr w:type="spellEnd"/>
            <w:r w:rsidRPr="00BA1322">
              <w:rPr>
                <w:rFonts w:cstheme="minorHAnsi"/>
                <w:color w:val="000000"/>
                <w:spacing w:val="4"/>
                <w:sz w:val="14"/>
                <w:szCs w:val="14"/>
                <w:lang w:eastAsia="en-US" w:bidi="ar-SA"/>
              </w:rPr>
              <w:t xml:space="preserve">, д. 19,             с. Кривское, </w:t>
            </w:r>
            <w:proofErr w:type="spellStart"/>
            <w:r w:rsidRPr="00BA1322">
              <w:rPr>
                <w:rFonts w:cstheme="minorHAnsi"/>
                <w:color w:val="000000"/>
                <w:spacing w:val="4"/>
                <w:sz w:val="14"/>
                <w:szCs w:val="14"/>
                <w:lang w:eastAsia="en-US" w:bidi="ar-SA"/>
              </w:rPr>
              <w:t>Сараевский</w:t>
            </w:r>
            <w:proofErr w:type="spellEnd"/>
            <w:r w:rsidRPr="00BA1322">
              <w:rPr>
                <w:rFonts w:cstheme="minorHAnsi"/>
                <w:color w:val="000000"/>
                <w:spacing w:val="4"/>
                <w:sz w:val="14"/>
                <w:szCs w:val="14"/>
                <w:lang w:eastAsia="en-US" w:bidi="ar-SA"/>
              </w:rPr>
              <w:t xml:space="preserve"> район, Рязанская область,  Россия, 391870</w:t>
            </w:r>
          </w:p>
        </w:tc>
        <w:tc>
          <w:tcPr>
            <w:tcW w:w="2088"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ИНН 6217000374</w:t>
            </w:r>
            <w:r w:rsidRPr="00BA1322">
              <w:rPr>
                <w:rFonts w:cstheme="minorHAnsi"/>
                <w:color w:val="000000"/>
                <w:spacing w:val="4"/>
                <w:sz w:val="14"/>
                <w:szCs w:val="14"/>
                <w:lang w:eastAsia="en-US" w:bidi="ar-SA"/>
              </w:rPr>
              <w:br/>
              <w:t>КПП 621701001</w:t>
            </w:r>
            <w:r w:rsidRPr="00BA1322">
              <w:rPr>
                <w:rFonts w:cstheme="minorHAnsi"/>
                <w:color w:val="000000"/>
                <w:spacing w:val="4"/>
                <w:sz w:val="14"/>
                <w:szCs w:val="14"/>
                <w:lang w:eastAsia="en-US" w:bidi="ar-SA"/>
              </w:rPr>
              <w:br/>
              <w:t>ОГРН 1026200742611</w:t>
            </w:r>
          </w:p>
        </w:tc>
        <w:tc>
          <w:tcPr>
            <w:tcW w:w="2088"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Филиал «Центральный» Банка ВТБ (ПАО) г. Москва</w:t>
            </w:r>
            <w:r w:rsidRPr="00BA1322">
              <w:rPr>
                <w:rFonts w:cstheme="minorHAnsi"/>
                <w:color w:val="000000"/>
                <w:spacing w:val="4"/>
                <w:sz w:val="14"/>
                <w:szCs w:val="14"/>
                <w:lang w:eastAsia="en-US" w:bidi="ar-SA"/>
              </w:rPr>
              <w:br/>
            </w:r>
          </w:p>
        </w:tc>
        <w:tc>
          <w:tcPr>
            <w:tcW w:w="2335" w:type="dxa"/>
          </w:tcPr>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Р/С 40702810525250000072</w:t>
            </w:r>
          </w:p>
          <w:p w:rsidR="00BA1322" w:rsidRPr="00BA1322" w:rsidRDefault="00BA1322" w:rsidP="00BA1322">
            <w:pPr>
              <w:widowControl w:val="0"/>
              <w:autoSpaceDE w:val="0"/>
              <w:autoSpaceDN w:val="0"/>
              <w:adjustRightInd w:val="0"/>
              <w:spacing w:after="0" w:line="240" w:lineRule="auto"/>
              <w:textAlignment w:val="center"/>
              <w:rPr>
                <w:rFonts w:cstheme="minorHAnsi"/>
                <w:color w:val="000000"/>
                <w:spacing w:val="4"/>
                <w:sz w:val="14"/>
                <w:szCs w:val="14"/>
                <w:lang w:eastAsia="en-US" w:bidi="ar-SA"/>
              </w:rPr>
            </w:pPr>
            <w:r w:rsidRPr="00BA1322">
              <w:rPr>
                <w:rFonts w:cstheme="minorHAnsi"/>
                <w:color w:val="000000"/>
                <w:spacing w:val="4"/>
                <w:sz w:val="14"/>
                <w:szCs w:val="14"/>
                <w:lang w:eastAsia="en-US" w:bidi="ar-SA"/>
              </w:rPr>
              <w:t>К/С 30101810145250000411</w:t>
            </w:r>
            <w:r w:rsidRPr="00BA1322">
              <w:rPr>
                <w:rFonts w:cstheme="minorHAnsi"/>
                <w:color w:val="000000"/>
                <w:spacing w:val="4"/>
                <w:sz w:val="14"/>
                <w:szCs w:val="14"/>
                <w:lang w:eastAsia="en-US" w:bidi="ar-SA"/>
              </w:rPr>
              <w:br/>
              <w:t>БИК 044525411</w:t>
            </w:r>
          </w:p>
        </w:tc>
      </w:tr>
    </w:tbl>
    <w:p w:rsidR="00BA1322" w:rsidRPr="00BA1322" w:rsidRDefault="00BA1322" w:rsidP="00BA1322">
      <w:pPr>
        <w:widowControl w:val="0"/>
        <w:spacing w:after="0" w:line="240" w:lineRule="auto"/>
        <w:rPr>
          <w:rFonts w:cstheme="minorHAnsi"/>
        </w:rPr>
        <w:sectPr w:rsidR="00BA1322" w:rsidRPr="00BA1322" w:rsidSect="00C06B56">
          <w:footerReference w:type="default" r:id="rId9"/>
          <w:pgSz w:w="11907" w:h="16840" w:code="9"/>
          <w:pgMar w:top="1134" w:right="851" w:bottom="1701" w:left="1418" w:header="890" w:footer="0" w:gutter="0"/>
          <w:cols w:space="720"/>
          <w:titlePg/>
          <w:docGrid w:linePitch="360"/>
        </w:sectPr>
      </w:pPr>
    </w:p>
    <w:p w:rsidR="0063653B" w:rsidRPr="0063653B" w:rsidRDefault="0063653B" w:rsidP="0063653B">
      <w:pPr>
        <w:pStyle w:val="13"/>
        <w:spacing w:before="0" w:after="0"/>
        <w:jc w:val="center"/>
        <w:rPr>
          <w:szCs w:val="24"/>
        </w:rPr>
      </w:pPr>
      <w:r w:rsidRPr="0063653B">
        <w:rPr>
          <w:szCs w:val="24"/>
        </w:rPr>
        <w:lastRenderedPageBreak/>
        <w:t>Акционерное общество «Кривское А.О.»</w:t>
      </w:r>
    </w:p>
    <w:p w:rsidR="0063653B" w:rsidRPr="0063653B" w:rsidRDefault="0063653B" w:rsidP="0063653B">
      <w:pPr>
        <w:pStyle w:val="13"/>
        <w:spacing w:before="0" w:after="0"/>
        <w:jc w:val="center"/>
        <w:rPr>
          <w:szCs w:val="24"/>
        </w:rPr>
      </w:pPr>
    </w:p>
    <w:p w:rsidR="0063653B" w:rsidRPr="0063653B" w:rsidRDefault="0063653B" w:rsidP="0063653B">
      <w:pPr>
        <w:pStyle w:val="1"/>
        <w:keepNext w:val="0"/>
        <w:widowControl w:val="0"/>
        <w:jc w:val="left"/>
        <w:rPr>
          <w:b/>
          <w:i w:val="0"/>
          <w:sz w:val="20"/>
        </w:rPr>
      </w:pPr>
      <w:r w:rsidRPr="0063653B">
        <w:rPr>
          <w:b/>
          <w:i w:val="0"/>
          <w:sz w:val="20"/>
        </w:rPr>
        <w:t>Место нахождения общества</w:t>
      </w:r>
      <w:r w:rsidRPr="0063653B">
        <w:rPr>
          <w:i w:val="0"/>
          <w:sz w:val="20"/>
        </w:rPr>
        <w:t xml:space="preserve">: </w:t>
      </w:r>
      <w:r w:rsidRPr="0063653B">
        <w:rPr>
          <w:b/>
          <w:i w:val="0"/>
          <w:sz w:val="20"/>
        </w:rPr>
        <w:t xml:space="preserve">391870, Рязанская обл., </w:t>
      </w:r>
      <w:proofErr w:type="spellStart"/>
      <w:r w:rsidRPr="0063653B">
        <w:rPr>
          <w:b/>
          <w:i w:val="0"/>
          <w:sz w:val="20"/>
        </w:rPr>
        <w:t>Сараевский</w:t>
      </w:r>
      <w:proofErr w:type="spellEnd"/>
      <w:r w:rsidRPr="0063653B">
        <w:rPr>
          <w:b/>
          <w:i w:val="0"/>
          <w:sz w:val="20"/>
        </w:rPr>
        <w:t xml:space="preserve"> район, </w:t>
      </w:r>
      <w:proofErr w:type="spellStart"/>
      <w:r w:rsidRPr="0063653B">
        <w:rPr>
          <w:b/>
          <w:i w:val="0"/>
          <w:sz w:val="20"/>
        </w:rPr>
        <w:t>с.Кривское</w:t>
      </w:r>
      <w:proofErr w:type="spellEnd"/>
      <w:r w:rsidRPr="0063653B">
        <w:rPr>
          <w:b/>
          <w:i w:val="0"/>
          <w:sz w:val="20"/>
        </w:rPr>
        <w:t xml:space="preserve">, ул. </w:t>
      </w:r>
      <w:proofErr w:type="spellStart"/>
      <w:r w:rsidRPr="0063653B">
        <w:rPr>
          <w:b/>
          <w:i w:val="0"/>
          <w:sz w:val="20"/>
        </w:rPr>
        <w:t>Заключье</w:t>
      </w:r>
      <w:proofErr w:type="spellEnd"/>
      <w:r w:rsidRPr="0063653B">
        <w:rPr>
          <w:b/>
          <w:i w:val="0"/>
          <w:sz w:val="20"/>
        </w:rPr>
        <w:t>, д.19</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Вид собрания: </w:t>
      </w:r>
      <w:r w:rsidRPr="0063653B">
        <w:rPr>
          <w:rFonts w:ascii="Times New Roman" w:hAnsi="Times New Roman" w:cs="Times New Roman"/>
          <w:sz w:val="20"/>
          <w:szCs w:val="20"/>
        </w:rPr>
        <w:t>внеочередное</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Форма проведения собрания: </w:t>
      </w:r>
      <w:r w:rsidRPr="0063653B">
        <w:rPr>
          <w:rFonts w:ascii="Times New Roman" w:hAnsi="Times New Roman" w:cs="Times New Roman"/>
          <w:sz w:val="20"/>
          <w:szCs w:val="20"/>
        </w:rPr>
        <w:t>заочное голосование.</w:t>
      </w:r>
    </w:p>
    <w:p w:rsidR="0063653B" w:rsidRPr="0063653B" w:rsidRDefault="0063653B" w:rsidP="0063653B">
      <w:pPr>
        <w:widowControl w:val="0"/>
        <w:spacing w:after="0" w:line="240" w:lineRule="auto"/>
        <w:ind w:right="-1"/>
        <w:rPr>
          <w:rFonts w:ascii="Times New Roman" w:hAnsi="Times New Roman" w:cs="Times New Roman"/>
          <w:sz w:val="20"/>
          <w:szCs w:val="20"/>
        </w:rPr>
      </w:pPr>
      <w:r w:rsidRPr="0063653B">
        <w:rPr>
          <w:rFonts w:ascii="Times New Roman" w:hAnsi="Times New Roman" w:cs="Times New Roman"/>
          <w:b/>
          <w:sz w:val="20"/>
          <w:szCs w:val="20"/>
        </w:rPr>
        <w:t xml:space="preserve">Дата окончания приема бюллетеней для голосования: </w:t>
      </w:r>
      <w:r w:rsidRPr="0063653B">
        <w:rPr>
          <w:rFonts w:ascii="Times New Roman" w:hAnsi="Times New Roman" w:cs="Times New Roman"/>
          <w:sz w:val="20"/>
          <w:szCs w:val="20"/>
        </w:rPr>
        <w:t xml:space="preserve">«03» февраля 2023 года. </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63653B">
        <w:rPr>
          <w:rFonts w:ascii="Times New Roman" w:hAnsi="Times New Roman" w:cs="Times New Roman"/>
          <w:sz w:val="20"/>
          <w:szCs w:val="20"/>
        </w:rPr>
        <w:t xml:space="preserve">391870, Рязанская обл., </w:t>
      </w:r>
      <w:proofErr w:type="spellStart"/>
      <w:r w:rsidRPr="0063653B">
        <w:rPr>
          <w:rFonts w:ascii="Times New Roman" w:hAnsi="Times New Roman" w:cs="Times New Roman"/>
          <w:sz w:val="20"/>
          <w:szCs w:val="20"/>
        </w:rPr>
        <w:t>Сараевский</w:t>
      </w:r>
      <w:proofErr w:type="spellEnd"/>
      <w:r w:rsidRPr="0063653B">
        <w:rPr>
          <w:rFonts w:ascii="Times New Roman" w:hAnsi="Times New Roman" w:cs="Times New Roman"/>
          <w:sz w:val="20"/>
          <w:szCs w:val="20"/>
        </w:rPr>
        <w:t xml:space="preserve"> район, </w:t>
      </w:r>
      <w:proofErr w:type="spellStart"/>
      <w:r w:rsidRPr="0063653B">
        <w:rPr>
          <w:rFonts w:ascii="Times New Roman" w:hAnsi="Times New Roman" w:cs="Times New Roman"/>
          <w:sz w:val="20"/>
          <w:szCs w:val="20"/>
        </w:rPr>
        <w:t>с.Кривское</w:t>
      </w:r>
      <w:proofErr w:type="spellEnd"/>
      <w:r w:rsidRPr="0063653B">
        <w:rPr>
          <w:rFonts w:ascii="Times New Roman" w:hAnsi="Times New Roman" w:cs="Times New Roman"/>
          <w:sz w:val="20"/>
          <w:szCs w:val="20"/>
        </w:rPr>
        <w:t xml:space="preserve">, ул. </w:t>
      </w:r>
      <w:proofErr w:type="spellStart"/>
      <w:r w:rsidRPr="0063653B">
        <w:rPr>
          <w:rFonts w:ascii="Times New Roman" w:hAnsi="Times New Roman" w:cs="Times New Roman"/>
          <w:sz w:val="20"/>
          <w:szCs w:val="20"/>
        </w:rPr>
        <w:t>Заключье</w:t>
      </w:r>
      <w:proofErr w:type="spellEnd"/>
      <w:r w:rsidRPr="0063653B">
        <w:rPr>
          <w:rFonts w:ascii="Times New Roman" w:hAnsi="Times New Roman" w:cs="Times New Roman"/>
          <w:sz w:val="20"/>
          <w:szCs w:val="20"/>
        </w:rPr>
        <w:t>, д.19.</w:t>
      </w:r>
    </w:p>
    <w:p w:rsidR="0063653B" w:rsidRPr="0063653B" w:rsidRDefault="0063653B" w:rsidP="0063653B">
      <w:pPr>
        <w:widowControl w:val="0"/>
        <w:spacing w:after="0" w:line="240" w:lineRule="auto"/>
        <w:jc w:val="center"/>
        <w:rPr>
          <w:rFonts w:ascii="Times New Roman" w:hAnsi="Times New Roman" w:cs="Times New Roman"/>
          <w:b/>
          <w:spacing w:val="26"/>
          <w:sz w:val="20"/>
          <w:szCs w:val="20"/>
        </w:rPr>
      </w:pPr>
    </w:p>
    <w:p w:rsidR="0063653B" w:rsidRPr="0063653B" w:rsidRDefault="0063653B" w:rsidP="0063653B">
      <w:pPr>
        <w:widowControl w:val="0"/>
        <w:spacing w:after="0" w:line="240" w:lineRule="auto"/>
        <w:jc w:val="center"/>
        <w:rPr>
          <w:rFonts w:ascii="Times New Roman" w:hAnsi="Times New Roman" w:cs="Times New Roman"/>
          <w:b/>
          <w:spacing w:val="26"/>
          <w:sz w:val="20"/>
          <w:szCs w:val="20"/>
        </w:rPr>
      </w:pPr>
      <w:r w:rsidRPr="0063653B">
        <w:rPr>
          <w:rFonts w:ascii="Times New Roman" w:hAnsi="Times New Roman" w:cs="Times New Roman"/>
          <w:b/>
          <w:spacing w:val="26"/>
          <w:sz w:val="20"/>
          <w:szCs w:val="20"/>
        </w:rPr>
        <w:t>БЮЛЛЕТЕНЬ №1</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Акционер: </w:t>
      </w:r>
      <w:r w:rsidRPr="0063653B">
        <w:rPr>
          <w:rFonts w:ascii="Times New Roman" w:hAnsi="Times New Roman" w:cs="Times New Roman"/>
          <w:b/>
          <w:i/>
          <w:sz w:val="20"/>
          <w:szCs w:val="20"/>
        </w:rPr>
        <w:t>________________________________________________________________________________________________</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Количество акций (голосов): ___________</w:t>
      </w:r>
    </w:p>
    <w:p w:rsidR="0063653B" w:rsidRPr="0063653B" w:rsidRDefault="0063653B" w:rsidP="0063653B">
      <w:pPr>
        <w:widowControl w:val="0"/>
        <w:spacing w:after="0" w:line="240" w:lineRule="auto"/>
        <w:rPr>
          <w:rFonts w:ascii="Times New Roman" w:hAnsi="Times New Roman" w:cs="Times New Roman"/>
          <w:sz w:val="20"/>
          <w:szCs w:val="20"/>
        </w:rPr>
      </w:pP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63653B" w:rsidRPr="0063653B" w:rsidTr="00CA0778">
        <w:trPr>
          <w:cantSplit/>
        </w:trPr>
        <w:tc>
          <w:tcPr>
            <w:tcW w:w="7058" w:type="dxa"/>
          </w:tcPr>
          <w:p w:rsidR="0063653B" w:rsidRPr="0063653B" w:rsidRDefault="0063653B" w:rsidP="0063653B">
            <w:pPr>
              <w:widowControl w:val="0"/>
              <w:spacing w:after="0" w:line="240" w:lineRule="auto"/>
              <w:rPr>
                <w:rFonts w:ascii="Times New Roman" w:hAnsi="Times New Roman" w:cs="Times New Roman"/>
                <w:sz w:val="20"/>
                <w:szCs w:val="20"/>
              </w:rPr>
            </w:pPr>
            <w:r w:rsidRPr="0063653B">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Варианты голосования</w:t>
            </w:r>
          </w:p>
        </w:tc>
      </w:tr>
      <w:tr w:rsidR="0063653B" w:rsidRPr="0063653B" w:rsidTr="00CA0778">
        <w:tc>
          <w:tcPr>
            <w:tcW w:w="7058" w:type="dxa"/>
          </w:tcPr>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№395/М от 01.01.2023 г.),</w:t>
            </w:r>
            <w:r w:rsidRPr="0063653B">
              <w:rPr>
                <w:rFonts w:ascii="Times New Roman" w:hAnsi="Times New Roman" w:cs="Times New Roman"/>
                <w:sz w:val="20"/>
                <w:szCs w:val="20"/>
              </w:rPr>
              <w:t xml:space="preserve"> предоставить согласие на заключение кредитного соглашения между </w:t>
            </w:r>
            <w:r w:rsidRPr="0063653B">
              <w:rPr>
                <w:rFonts w:ascii="Times New Roman" w:hAnsi="Times New Roman" w:cs="Times New Roman"/>
                <w:b/>
                <w:sz w:val="20"/>
                <w:szCs w:val="20"/>
              </w:rPr>
              <w:t>АО «Кривское А.О.» (ИНН 6217000374)</w:t>
            </w:r>
            <w:r w:rsidRPr="0063653B">
              <w:rPr>
                <w:rFonts w:ascii="Times New Roman" w:hAnsi="Times New Roman" w:cs="Times New Roman"/>
                <w:sz w:val="20"/>
                <w:szCs w:val="20"/>
              </w:rPr>
              <w:t xml:space="preserve"> и Банком ВТБ (ПАО) (далее – Кредитное соглашение), которое является крупной сделкой, на следующих условиях:</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104 000 000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p>
          <w:tbl>
            <w:tblPr>
              <w:tblpPr w:leftFromText="180" w:rightFromText="180" w:vertAnchor="text" w:horzAnchor="margin" w:tblpX="274" w:tblpY="-35"/>
              <w:tblOverlap w:val="never"/>
              <w:tblW w:w="6493" w:type="dxa"/>
              <w:tblLayout w:type="fixed"/>
              <w:tblLook w:val="04A0" w:firstRow="1" w:lastRow="0" w:firstColumn="1" w:lastColumn="0" w:noHBand="0" w:noVBand="1"/>
            </w:tblPr>
            <w:tblGrid>
              <w:gridCol w:w="2258"/>
              <w:gridCol w:w="2171"/>
              <w:gridCol w:w="2064"/>
            </w:tblGrid>
            <w:tr w:rsidR="0063653B" w:rsidRPr="0063653B" w:rsidTr="00CA0778">
              <w:trPr>
                <w:trHeight w:val="885"/>
              </w:trPr>
              <w:tc>
                <w:tcPr>
                  <w:tcW w:w="4429" w:type="dxa"/>
                  <w:gridSpan w:val="2"/>
                  <w:tcBorders>
                    <w:top w:val="single" w:sz="4" w:space="0" w:color="auto"/>
                    <w:left w:val="single" w:sz="8" w:space="0" w:color="auto"/>
                    <w:bottom w:val="single" w:sz="4" w:space="0" w:color="auto"/>
                    <w:right w:val="single" w:sz="8" w:space="0" w:color="000000"/>
                  </w:tcBorders>
                  <w:shd w:val="clear" w:color="000000" w:fill="CCFFCC"/>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Период погашения</w:t>
                  </w:r>
                </w:p>
              </w:tc>
              <w:tc>
                <w:tcPr>
                  <w:tcW w:w="2064" w:type="dxa"/>
                  <w:vMerge w:val="restart"/>
                  <w:tcBorders>
                    <w:top w:val="single" w:sz="8" w:space="0" w:color="auto"/>
                    <w:left w:val="nil"/>
                    <w:bottom w:val="single" w:sz="8" w:space="0" w:color="000000"/>
                    <w:right w:val="single" w:sz="8" w:space="0" w:color="auto"/>
                  </w:tcBorders>
                  <w:shd w:val="clear" w:color="000000" w:fill="CCFFCC"/>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Сумма к погашению, рублей</w:t>
                  </w:r>
                </w:p>
              </w:tc>
            </w:tr>
            <w:tr w:rsidR="0063653B" w:rsidRPr="0063653B" w:rsidTr="00CA0778">
              <w:trPr>
                <w:trHeight w:val="315"/>
              </w:trPr>
              <w:tc>
                <w:tcPr>
                  <w:tcW w:w="2258" w:type="dxa"/>
                  <w:tcBorders>
                    <w:top w:val="nil"/>
                    <w:left w:val="single" w:sz="8" w:space="0" w:color="auto"/>
                    <w:bottom w:val="single" w:sz="8" w:space="0" w:color="auto"/>
                    <w:right w:val="single" w:sz="8" w:space="0" w:color="auto"/>
                  </w:tcBorders>
                  <w:shd w:val="clear" w:color="000000" w:fill="CCFFCC"/>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с</w:t>
                  </w:r>
                </w:p>
              </w:tc>
              <w:tc>
                <w:tcPr>
                  <w:tcW w:w="2171" w:type="dxa"/>
                  <w:tcBorders>
                    <w:top w:val="nil"/>
                    <w:left w:val="nil"/>
                    <w:bottom w:val="single" w:sz="8" w:space="0" w:color="auto"/>
                    <w:right w:val="single" w:sz="8" w:space="0" w:color="auto"/>
                  </w:tcBorders>
                  <w:shd w:val="clear" w:color="000000" w:fill="CCFFCC"/>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по</w:t>
                  </w:r>
                </w:p>
              </w:tc>
              <w:tc>
                <w:tcPr>
                  <w:tcW w:w="2064" w:type="dxa"/>
                  <w:vMerge/>
                  <w:tcBorders>
                    <w:top w:val="single" w:sz="8" w:space="0" w:color="auto"/>
                    <w:left w:val="nil"/>
                    <w:bottom w:val="single" w:sz="8" w:space="0" w:color="000000"/>
                    <w:right w:val="single" w:sz="8" w:space="0" w:color="auto"/>
                  </w:tcBorders>
                  <w:vAlign w:val="center"/>
                  <w:hideMark/>
                </w:tcPr>
                <w:p w:rsidR="0063653B" w:rsidRPr="0063653B" w:rsidRDefault="0063653B" w:rsidP="0063653B">
                  <w:pPr>
                    <w:widowControl w:val="0"/>
                    <w:spacing w:after="0" w:line="240" w:lineRule="auto"/>
                    <w:rPr>
                      <w:rFonts w:ascii="Times New Roman" w:hAnsi="Times New Roman" w:cs="Times New Roman"/>
                      <w:b/>
                      <w:bCs/>
                      <w:sz w:val="20"/>
                      <w:szCs w:val="20"/>
                    </w:rPr>
                  </w:pPr>
                </w:p>
              </w:tc>
            </w:tr>
            <w:tr w:rsidR="0063653B" w:rsidRPr="0063653B" w:rsidTr="00CA0778">
              <w:trPr>
                <w:trHeight w:val="315"/>
              </w:trPr>
              <w:tc>
                <w:tcPr>
                  <w:tcW w:w="2258" w:type="dxa"/>
                  <w:tcBorders>
                    <w:top w:val="nil"/>
                    <w:left w:val="single" w:sz="8" w:space="0" w:color="auto"/>
                    <w:bottom w:val="single" w:sz="8" w:space="0" w:color="auto"/>
                    <w:right w:val="single" w:sz="8"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06.11.2023</w:t>
                  </w:r>
                </w:p>
              </w:tc>
              <w:tc>
                <w:tcPr>
                  <w:tcW w:w="2171" w:type="dxa"/>
                  <w:tcBorders>
                    <w:top w:val="nil"/>
                    <w:left w:val="nil"/>
                    <w:bottom w:val="single" w:sz="8" w:space="0" w:color="auto"/>
                    <w:right w:val="single" w:sz="8" w:space="0" w:color="auto"/>
                  </w:tcBorders>
                  <w:shd w:val="clear" w:color="auto" w:fill="auto"/>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10.11.2023</w:t>
                  </w:r>
                </w:p>
              </w:tc>
              <w:tc>
                <w:tcPr>
                  <w:tcW w:w="2064" w:type="dxa"/>
                  <w:tcBorders>
                    <w:top w:val="nil"/>
                    <w:left w:val="nil"/>
                    <w:bottom w:val="single" w:sz="8" w:space="0" w:color="auto"/>
                    <w:right w:val="single" w:sz="8"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1 000 000,00</w:t>
                  </w:r>
                </w:p>
              </w:tc>
            </w:tr>
            <w:tr w:rsidR="0063653B" w:rsidRPr="0063653B" w:rsidTr="00CA0778">
              <w:trPr>
                <w:trHeight w:val="315"/>
              </w:trPr>
              <w:tc>
                <w:tcPr>
                  <w:tcW w:w="44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653B" w:rsidRPr="0063653B" w:rsidRDefault="0063653B" w:rsidP="0063653B">
                  <w:pPr>
                    <w:widowControl w:val="0"/>
                    <w:spacing w:after="0" w:line="240" w:lineRule="auto"/>
                    <w:jc w:val="both"/>
                    <w:rPr>
                      <w:rFonts w:ascii="Times New Roman" w:hAnsi="Times New Roman" w:cs="Times New Roman"/>
                      <w:b/>
                      <w:bCs/>
                      <w:sz w:val="20"/>
                      <w:szCs w:val="20"/>
                    </w:rPr>
                  </w:pPr>
                  <w:r w:rsidRPr="0063653B">
                    <w:rPr>
                      <w:rFonts w:ascii="Times New Roman" w:hAnsi="Times New Roman" w:cs="Times New Roman"/>
                      <w:b/>
                      <w:bCs/>
                      <w:sz w:val="20"/>
                      <w:szCs w:val="20"/>
                    </w:rPr>
                    <w:t>В последние 7 календарных дней действия Кредитного соглашения</w:t>
                  </w:r>
                </w:p>
              </w:tc>
              <w:tc>
                <w:tcPr>
                  <w:tcW w:w="2064" w:type="dxa"/>
                  <w:tcBorders>
                    <w:top w:val="nil"/>
                    <w:left w:val="nil"/>
                    <w:bottom w:val="single" w:sz="8" w:space="0" w:color="auto"/>
                    <w:right w:val="single" w:sz="8"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103 000 000,00</w:t>
                  </w:r>
                </w:p>
              </w:tc>
            </w:tr>
            <w:tr w:rsidR="0063653B" w:rsidRPr="0063653B" w:rsidTr="00CA0778">
              <w:trPr>
                <w:trHeight w:val="315"/>
              </w:trPr>
              <w:tc>
                <w:tcPr>
                  <w:tcW w:w="44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653B" w:rsidRPr="0063653B" w:rsidRDefault="0063653B" w:rsidP="0063653B">
                  <w:pPr>
                    <w:widowControl w:val="0"/>
                    <w:spacing w:after="0" w:line="240" w:lineRule="auto"/>
                    <w:jc w:val="right"/>
                    <w:rPr>
                      <w:rFonts w:ascii="Times New Roman" w:hAnsi="Times New Roman" w:cs="Times New Roman"/>
                      <w:b/>
                      <w:bCs/>
                      <w:sz w:val="20"/>
                      <w:szCs w:val="20"/>
                    </w:rPr>
                  </w:pPr>
                  <w:r w:rsidRPr="0063653B">
                    <w:rPr>
                      <w:rFonts w:ascii="Times New Roman" w:hAnsi="Times New Roman" w:cs="Times New Roman"/>
                      <w:b/>
                      <w:bCs/>
                      <w:sz w:val="20"/>
                      <w:szCs w:val="20"/>
                    </w:rPr>
                    <w:t>ИТОГО:</w:t>
                  </w:r>
                </w:p>
              </w:tc>
              <w:tc>
                <w:tcPr>
                  <w:tcW w:w="2064" w:type="dxa"/>
                  <w:tcBorders>
                    <w:top w:val="nil"/>
                    <w:left w:val="nil"/>
                    <w:bottom w:val="single" w:sz="8" w:space="0" w:color="auto"/>
                    <w:right w:val="single" w:sz="8"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b/>
                      <w:bCs/>
                      <w:sz w:val="20"/>
                      <w:szCs w:val="20"/>
                    </w:rPr>
                  </w:pPr>
                  <w:r w:rsidRPr="0063653B">
                    <w:rPr>
                      <w:rFonts w:ascii="Times New Roman" w:hAnsi="Times New Roman" w:cs="Times New Roman"/>
                      <w:b/>
                      <w:bCs/>
                      <w:sz w:val="20"/>
                      <w:szCs w:val="20"/>
                    </w:rPr>
                    <w:t>104 000 000,00</w:t>
                  </w:r>
                </w:p>
              </w:tc>
            </w:tr>
          </w:tbl>
          <w:p w:rsidR="0063653B" w:rsidRPr="0063653B" w:rsidRDefault="0063653B" w:rsidP="0063653B">
            <w:pPr>
              <w:widowControl w:val="0"/>
              <w:autoSpaceDE w:val="0"/>
              <w:autoSpaceDN w:val="0"/>
              <w:adjustRightInd w:val="0"/>
              <w:spacing w:after="0" w:line="240" w:lineRule="auto"/>
              <w:ind w:left="426"/>
              <w:jc w:val="both"/>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ind w:left="426"/>
              <w:jc w:val="both"/>
              <w:rPr>
                <w:rFonts w:ascii="Times New Roman" w:hAnsi="Times New Roman" w:cs="Times New Roman"/>
                <w:sz w:val="20"/>
                <w:szCs w:val="20"/>
              </w:rPr>
            </w:pPr>
            <w:r w:rsidRPr="0063653B">
              <w:rPr>
                <w:rFonts w:ascii="Times New Roman" w:hAnsi="Times New Roman" w:cs="Times New Roman"/>
                <w:sz w:val="20"/>
                <w:szCs w:val="20"/>
              </w:rPr>
              <w:t xml:space="preserve">или в срок не позднее 5 календарных дней с момента получения </w:t>
            </w:r>
            <w:r w:rsidRPr="0063653B">
              <w:rPr>
                <w:rFonts w:ascii="Times New Roman" w:hAnsi="Times New Roman" w:cs="Times New Roman"/>
                <w:b/>
                <w:sz w:val="20"/>
                <w:szCs w:val="20"/>
              </w:rPr>
              <w:t>АО «Кривское А.О.»</w:t>
            </w:r>
            <w:r w:rsidRPr="0063653B">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процентов за пользование кредитной линией по ставке 2,7% годовых, либо по плавающей ставке на базе Ключевой ставки Банка России, определяемых как Ключевая ставка Банка России и увеличенная на 2,7% годовых, начисляемых и уплачиваемых в соответствии с условиями Кредитного соглашения; </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w:t>
            </w:r>
            <w:r w:rsidRPr="0063653B">
              <w:rPr>
                <w:rFonts w:ascii="Times New Roman" w:hAnsi="Times New Roman" w:cs="Times New Roman"/>
                <w:sz w:val="20"/>
                <w:szCs w:val="20"/>
              </w:rPr>
              <w:lastRenderedPageBreak/>
              <w:t>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w:t>
            </w:r>
            <w:proofErr w:type="spellStart"/>
            <w:r w:rsidRPr="0063653B">
              <w:rPr>
                <w:rFonts w:ascii="Times New Roman" w:hAnsi="Times New Roman" w:cs="Times New Roman"/>
                <w:sz w:val="20"/>
                <w:szCs w:val="20"/>
              </w:rPr>
              <w:t>непредоставление</w:t>
            </w:r>
            <w:proofErr w:type="spellEnd"/>
            <w:r w:rsidRPr="0063653B">
              <w:rPr>
                <w:rFonts w:ascii="Times New Roman" w:hAnsi="Times New Roman" w:cs="Times New Roman"/>
                <w:sz w:val="20"/>
                <w:szCs w:val="20"/>
              </w:rPr>
              <w:t xml:space="preserve"> документов, указанных в Кредитном соглашении;</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и иных условиях Банка ВТБ (ПАО).</w:t>
            </w: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lastRenderedPageBreak/>
              <w:t>ЗА</w:t>
            </w:r>
          </w:p>
        </w:tc>
        <w:tc>
          <w:tcPr>
            <w:tcW w:w="1275"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ПРОТИВ</w:t>
            </w:r>
          </w:p>
        </w:tc>
        <w:tc>
          <w:tcPr>
            <w:tcW w:w="1701"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ВОЗДЕР</w:t>
            </w:r>
            <w:bookmarkStart w:id="0" w:name="_GoBack"/>
            <w:bookmarkEnd w:id="0"/>
            <w:r w:rsidRPr="0063653B">
              <w:rPr>
                <w:rFonts w:ascii="Times New Roman" w:hAnsi="Times New Roman" w:cs="Times New Roman"/>
                <w:sz w:val="20"/>
                <w:szCs w:val="20"/>
              </w:rPr>
              <w:t>ЖАЛСЯ</w:t>
            </w:r>
          </w:p>
        </w:tc>
      </w:tr>
      <w:tr w:rsidR="0063653B" w:rsidRPr="0063653B" w:rsidTr="00CA0778">
        <w:trPr>
          <w:trHeight w:val="170"/>
        </w:trPr>
        <w:tc>
          <w:tcPr>
            <w:tcW w:w="7058" w:type="dxa"/>
          </w:tcPr>
          <w:p w:rsidR="0063653B" w:rsidRPr="0063653B" w:rsidRDefault="0063653B" w:rsidP="0063653B">
            <w:pPr>
              <w:widowControl w:val="0"/>
              <w:spacing w:after="0" w:line="240" w:lineRule="auto"/>
              <w:jc w:val="center"/>
              <w:rPr>
                <w:rFonts w:ascii="Times New Roman" w:hAnsi="Times New Roman" w:cs="Times New Roman"/>
                <w:sz w:val="20"/>
                <w:szCs w:val="20"/>
              </w:rPr>
            </w:pPr>
          </w:p>
        </w:tc>
        <w:tc>
          <w:tcPr>
            <w:tcW w:w="851" w:type="dxa"/>
          </w:tcPr>
          <w:p w:rsidR="0063653B" w:rsidRPr="0063653B" w:rsidRDefault="0063653B" w:rsidP="0063653B">
            <w:pPr>
              <w:widowControl w:val="0"/>
              <w:spacing w:after="0" w:line="240" w:lineRule="auto"/>
              <w:ind w:left="-66"/>
              <w:rPr>
                <w:rFonts w:ascii="Times New Roman" w:hAnsi="Times New Roman" w:cs="Times New Roman"/>
                <w:sz w:val="20"/>
                <w:szCs w:val="20"/>
              </w:rPr>
            </w:pPr>
            <w:r w:rsidRPr="0063653B">
              <w:rPr>
                <w:rFonts w:ascii="Times New Roman" w:hAnsi="Times New Roman" w:cs="Times New Roman"/>
                <w:sz w:val="20"/>
                <w:szCs w:val="20"/>
              </w:rPr>
              <w:t>*</w:t>
            </w:r>
          </w:p>
        </w:tc>
        <w:tc>
          <w:tcPr>
            <w:tcW w:w="1275" w:type="dxa"/>
          </w:tcPr>
          <w:p w:rsidR="0063653B" w:rsidRPr="0063653B" w:rsidRDefault="0063653B" w:rsidP="0063653B">
            <w:pPr>
              <w:widowControl w:val="0"/>
              <w:spacing w:after="0" w:line="240" w:lineRule="auto"/>
              <w:ind w:left="-66"/>
              <w:rPr>
                <w:rFonts w:ascii="Times New Roman" w:hAnsi="Times New Roman" w:cs="Times New Roman"/>
                <w:sz w:val="20"/>
                <w:szCs w:val="20"/>
              </w:rPr>
            </w:pPr>
            <w:r w:rsidRPr="0063653B">
              <w:rPr>
                <w:rFonts w:ascii="Times New Roman" w:hAnsi="Times New Roman" w:cs="Times New Roman"/>
                <w:sz w:val="20"/>
                <w:szCs w:val="20"/>
              </w:rPr>
              <w:t>*</w:t>
            </w:r>
          </w:p>
        </w:tc>
        <w:tc>
          <w:tcPr>
            <w:tcW w:w="1701" w:type="dxa"/>
          </w:tcPr>
          <w:p w:rsidR="0063653B" w:rsidRPr="0063653B" w:rsidRDefault="0063653B" w:rsidP="0063653B">
            <w:pPr>
              <w:widowControl w:val="0"/>
              <w:spacing w:after="0" w:line="240" w:lineRule="auto"/>
              <w:ind w:left="-66"/>
              <w:rPr>
                <w:rFonts w:ascii="Times New Roman" w:hAnsi="Times New Roman" w:cs="Times New Roman"/>
                <w:sz w:val="20"/>
                <w:szCs w:val="20"/>
              </w:rPr>
            </w:pPr>
            <w:r w:rsidRPr="0063653B">
              <w:rPr>
                <w:rFonts w:ascii="Times New Roman" w:hAnsi="Times New Roman" w:cs="Times New Roman"/>
                <w:sz w:val="20"/>
                <w:szCs w:val="20"/>
              </w:rPr>
              <w:t>*</w:t>
            </w:r>
          </w:p>
        </w:tc>
      </w:tr>
    </w:tbl>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i/>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r w:rsidRPr="0063653B">
        <w:rPr>
          <w:rFonts w:ascii="Times New Roman" w:hAnsi="Times New Roman" w:cs="Times New Roman"/>
          <w:b/>
          <w:bCs/>
        </w:rPr>
        <w:t>БЮЛЛЕТЕНЬ ДЛЯ ГОЛОСОВАНИЯ ДОЛЖЕН БЫТЬ ПОДПИСАН ЛИЦОМ, ИМЕЮЩИМ ПРАВО НА УЧАСТИЕ В ОБЩЕМ СОБРАНИИ АКЦИОНЕРОВ, ИЛИ ЕГО ПРЕДСТАВИТЕЛЕМ!</w:t>
      </w:r>
    </w:p>
    <w:p w:rsidR="0063653B" w:rsidRPr="0063653B" w:rsidRDefault="0063653B" w:rsidP="0063653B">
      <w:pPr>
        <w:widowControl w:val="0"/>
        <w:tabs>
          <w:tab w:val="left" w:pos="5954"/>
        </w:tabs>
        <w:spacing w:after="0" w:line="240" w:lineRule="auto"/>
        <w:jc w:val="right"/>
        <w:rPr>
          <w:rFonts w:ascii="Times New Roman" w:hAnsi="Times New Roman" w:cs="Times New Roman"/>
          <w:sz w:val="24"/>
          <w:szCs w:val="24"/>
        </w:rPr>
      </w:pPr>
      <w:r w:rsidRPr="0063653B">
        <w:rPr>
          <w:rFonts w:ascii="Times New Roman" w:hAnsi="Times New Roman" w:cs="Times New Roman"/>
          <w:sz w:val="24"/>
          <w:szCs w:val="24"/>
        </w:rPr>
        <w:t>_____________________</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sz w:val="24"/>
          <w:szCs w:val="24"/>
          <w:vertAlign w:val="superscript"/>
        </w:rPr>
      </w:pPr>
      <w:r w:rsidRPr="0063653B">
        <w:rPr>
          <w:rFonts w:ascii="Times New Roman" w:hAnsi="Times New Roman" w:cs="Times New Roman"/>
          <w:sz w:val="24"/>
          <w:szCs w:val="24"/>
          <w:vertAlign w:val="superscript"/>
        </w:rPr>
        <w:t>(Подпись)</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r w:rsidRPr="0063653B">
        <w:rPr>
          <w:rFonts w:ascii="Times New Roman" w:hAnsi="Times New Roman" w:cs="Times New Roman"/>
          <w:b/>
          <w:i/>
          <w:sz w:val="24"/>
        </w:rPr>
        <w:t>Разъяснения по порядку заполнения бюллетеня на следующем листе.</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r w:rsidRPr="0063653B">
        <w:rPr>
          <w:rFonts w:ascii="Times New Roman" w:hAnsi="Times New Roman" w:cs="Times New Roman"/>
          <w:b/>
          <w:i/>
          <w:sz w:val="24"/>
        </w:rPr>
        <w:br w:type="page"/>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sz w:val="16"/>
          <w:szCs w:val="16"/>
        </w:rPr>
      </w:pPr>
    </w:p>
    <w:p w:rsidR="0063653B" w:rsidRPr="0063653B" w:rsidRDefault="0063653B" w:rsidP="0063653B">
      <w:pPr>
        <w:widowControl w:val="0"/>
        <w:spacing w:after="0" w:line="240" w:lineRule="auto"/>
        <w:rPr>
          <w:rFonts w:ascii="Times New Roman" w:hAnsi="Times New Roman" w:cs="Times New Roman"/>
          <w:sz w:val="10"/>
          <w:szCs w:val="10"/>
        </w:rPr>
      </w:pPr>
    </w:p>
    <w:p w:rsidR="0063653B" w:rsidRPr="0063653B" w:rsidRDefault="0063653B" w:rsidP="0063653B">
      <w:pPr>
        <w:widowControl w:val="0"/>
        <w:spacing w:after="0" w:line="240" w:lineRule="auto"/>
        <w:rPr>
          <w:rFonts w:ascii="Times New Roman" w:hAnsi="Times New Roman" w:cs="Times New Roman"/>
          <w:sz w:val="10"/>
          <w:szCs w:val="10"/>
        </w:rPr>
      </w:pPr>
    </w:p>
    <w:p w:rsidR="0063653B" w:rsidRPr="0063653B" w:rsidRDefault="0063653B" w:rsidP="0063653B">
      <w:pPr>
        <w:widowControl w:val="0"/>
        <w:spacing w:after="0" w:line="240" w:lineRule="auto"/>
        <w:ind w:left="5812" w:hanging="5812"/>
        <w:rPr>
          <w:rFonts w:ascii="Times New Roman" w:hAnsi="Times New Roman" w:cs="Times New Roman"/>
          <w:sz w:val="4"/>
          <w:szCs w:val="4"/>
        </w:rPr>
      </w:pPr>
    </w:p>
    <w:p w:rsidR="0063653B" w:rsidRPr="0063653B" w:rsidRDefault="0063653B" w:rsidP="0063653B">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63653B" w:rsidRPr="0063653B" w:rsidTr="00CA0778">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b/>
                <w:sz w:val="18"/>
                <w:szCs w:val="18"/>
              </w:rPr>
              <w:t xml:space="preserve">Поставить отметку </w:t>
            </w:r>
            <w:r w:rsidRPr="0063653B">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63653B" w:rsidRPr="0063653B" w:rsidTr="00CA0778">
        <w:trPr>
          <w:trHeight w:val="197"/>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i/>
                <w:sz w:val="18"/>
                <w:szCs w:val="18"/>
              </w:rPr>
              <w:t xml:space="preserve">голосование осуществляется в соответствии с указанием приобретателей акций, переданных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r w:rsidR="0063653B" w:rsidRPr="0063653B" w:rsidTr="00CA0778">
        <w:trPr>
          <w:trHeight w:val="359"/>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i/>
                <w:sz w:val="18"/>
                <w:szCs w:val="18"/>
              </w:rPr>
              <w:t xml:space="preserve">голосование осуществляется по доверенности, выданной в отношении акций, переданных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r w:rsidR="0063653B" w:rsidRPr="0063653B" w:rsidTr="00CA0778">
        <w:trPr>
          <w:trHeight w:val="156"/>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63653B" w:rsidRPr="0063653B" w:rsidRDefault="0063653B" w:rsidP="0063653B">
            <w:pPr>
              <w:pStyle w:val="af2"/>
              <w:widowControl w:val="0"/>
              <w:rPr>
                <w:i/>
                <w:sz w:val="18"/>
                <w:szCs w:val="18"/>
              </w:rPr>
            </w:pPr>
            <w:r w:rsidRPr="0063653B">
              <w:rPr>
                <w:i/>
                <w:sz w:val="18"/>
                <w:szCs w:val="18"/>
              </w:rPr>
              <w:t>голосование осуществляется в соответствии с указаниями владельцев депозитарных ценных бумаг.</w:t>
            </w:r>
          </w:p>
        </w:tc>
      </w:tr>
      <w:tr w:rsidR="0063653B" w:rsidRPr="0063653B" w:rsidTr="00CA0778">
        <w:trPr>
          <w:trHeight w:val="125"/>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i/>
                <w:sz w:val="18"/>
                <w:szCs w:val="18"/>
              </w:rPr>
            </w:pPr>
            <w:r w:rsidRPr="0063653B">
              <w:rPr>
                <w:i/>
                <w:sz w:val="18"/>
                <w:szCs w:val="18"/>
              </w:rPr>
              <w:t xml:space="preserve">голосование осуществляется частью акций в связи с продажей части акций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bl>
    <w:p w:rsidR="0063653B" w:rsidRPr="0063653B" w:rsidRDefault="0063653B" w:rsidP="0063653B">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63653B" w:rsidRPr="0063653B" w:rsidTr="00CA0778">
        <w:tc>
          <w:tcPr>
            <w:tcW w:w="10490" w:type="dxa"/>
            <w:tcBorders>
              <w:top w:val="double" w:sz="6" w:space="0" w:color="auto"/>
            </w:tcBorders>
          </w:tcPr>
          <w:p w:rsidR="0063653B" w:rsidRPr="0063653B" w:rsidRDefault="0063653B" w:rsidP="0063653B">
            <w:pPr>
              <w:pStyle w:val="4"/>
              <w:keepNext w:val="0"/>
              <w:widowControl w:val="0"/>
              <w:spacing w:before="0" w:after="0"/>
              <w:rPr>
                <w:rFonts w:ascii="Times New Roman" w:hAnsi="Times New Roman"/>
                <w:sz w:val="18"/>
                <w:szCs w:val="18"/>
              </w:rPr>
            </w:pPr>
          </w:p>
          <w:p w:rsidR="0063653B" w:rsidRPr="0063653B" w:rsidRDefault="0063653B" w:rsidP="0063653B">
            <w:pPr>
              <w:pStyle w:val="4"/>
              <w:keepNext w:val="0"/>
              <w:widowControl w:val="0"/>
              <w:spacing w:before="0" w:after="0"/>
              <w:rPr>
                <w:rFonts w:ascii="Times New Roman" w:hAnsi="Times New Roman"/>
                <w:sz w:val="18"/>
                <w:szCs w:val="18"/>
              </w:rPr>
            </w:pPr>
            <w:r w:rsidRPr="0063653B">
              <w:rPr>
                <w:rFonts w:ascii="Times New Roman" w:hAnsi="Times New Roman"/>
                <w:sz w:val="18"/>
                <w:szCs w:val="18"/>
              </w:rPr>
              <w:t xml:space="preserve">РАЗЪЯСНЕНИЯ К ЗАПОЛНЕНИЮ </w:t>
            </w:r>
          </w:p>
        </w:tc>
      </w:tr>
      <w:tr w:rsidR="0063653B" w:rsidRPr="0063653B" w:rsidTr="00CA0778">
        <w:tc>
          <w:tcPr>
            <w:tcW w:w="10490" w:type="dxa"/>
          </w:tcPr>
          <w:p w:rsidR="0063653B" w:rsidRPr="0063653B" w:rsidRDefault="0063653B" w:rsidP="0063653B">
            <w:pPr>
              <w:pStyle w:val="4"/>
              <w:keepNext w:val="0"/>
              <w:widowControl w:val="0"/>
              <w:spacing w:before="0" w:after="0"/>
              <w:rPr>
                <w:rFonts w:ascii="Times New Roman" w:hAnsi="Times New Roman"/>
                <w:sz w:val="18"/>
                <w:szCs w:val="18"/>
              </w:rPr>
            </w:pPr>
            <w:r w:rsidRPr="0063653B">
              <w:rPr>
                <w:rFonts w:ascii="Times New Roman" w:hAnsi="Times New Roman"/>
                <w:sz w:val="18"/>
                <w:szCs w:val="18"/>
              </w:rPr>
              <w:t>БЮЛЛЕТЕНЯ ДЛЯ ГОЛОСОВАНИЯ</w:t>
            </w:r>
          </w:p>
        </w:tc>
      </w:tr>
      <w:tr w:rsidR="0063653B" w:rsidRPr="0063653B" w:rsidTr="00CA0778">
        <w:tc>
          <w:tcPr>
            <w:tcW w:w="10490" w:type="dxa"/>
          </w:tcPr>
          <w:p w:rsidR="0063653B" w:rsidRPr="0063653B" w:rsidRDefault="0063653B" w:rsidP="0063653B">
            <w:pPr>
              <w:widowControl w:val="0"/>
              <w:spacing w:after="0" w:line="240" w:lineRule="auto"/>
              <w:jc w:val="both"/>
              <w:rPr>
                <w:rFonts w:ascii="Times New Roman" w:hAnsi="Times New Roman" w:cs="Times New Roman"/>
                <w:sz w:val="18"/>
                <w:szCs w:val="18"/>
              </w:rPr>
            </w:pPr>
          </w:p>
        </w:tc>
      </w:tr>
      <w:tr w:rsidR="0063653B" w:rsidRPr="0063653B" w:rsidTr="00CA0778">
        <w:tc>
          <w:tcPr>
            <w:tcW w:w="10490" w:type="dxa"/>
          </w:tcPr>
          <w:p w:rsidR="0063653B" w:rsidRPr="0063653B" w:rsidRDefault="0063653B" w:rsidP="0063653B">
            <w:pPr>
              <w:pStyle w:val="af0"/>
              <w:widowControl w:val="0"/>
              <w:numPr>
                <w:ilvl w:val="0"/>
                <w:numId w:val="22"/>
              </w:numPr>
              <w:spacing w:after="0"/>
              <w:jc w:val="both"/>
              <w:rPr>
                <w:sz w:val="18"/>
                <w:szCs w:val="18"/>
              </w:rPr>
            </w:pPr>
            <w:r w:rsidRPr="0063653B">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63653B">
              <w:rPr>
                <w:rStyle w:val="SUBST"/>
                <w:b w:val="0"/>
                <w:i w:val="0"/>
                <w:sz w:val="18"/>
                <w:szCs w:val="18"/>
              </w:rPr>
              <w:t>определения (фиксации)</w:t>
            </w:r>
            <w:r w:rsidRPr="0063653B">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63653B" w:rsidRPr="0063653B" w:rsidRDefault="0063653B" w:rsidP="0063653B">
            <w:pPr>
              <w:pStyle w:val="af0"/>
              <w:widowControl w:val="0"/>
              <w:spacing w:after="0"/>
              <w:rPr>
                <w:sz w:val="18"/>
                <w:szCs w:val="18"/>
              </w:rPr>
            </w:pPr>
          </w:p>
        </w:tc>
      </w:tr>
      <w:tr w:rsidR="0063653B" w:rsidRPr="0063653B" w:rsidTr="00CA0778">
        <w:tc>
          <w:tcPr>
            <w:tcW w:w="10490" w:type="dxa"/>
          </w:tcPr>
          <w:p w:rsidR="0063653B" w:rsidRPr="0063653B" w:rsidRDefault="0063653B" w:rsidP="0063653B">
            <w:pPr>
              <w:pStyle w:val="af0"/>
              <w:widowControl w:val="0"/>
              <w:numPr>
                <w:ilvl w:val="0"/>
                <w:numId w:val="22"/>
              </w:numPr>
              <w:spacing w:after="0"/>
              <w:jc w:val="both"/>
              <w:rPr>
                <w:sz w:val="18"/>
                <w:szCs w:val="18"/>
              </w:rPr>
            </w:pPr>
            <w:r w:rsidRPr="0063653B">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63653B">
              <w:rPr>
                <w:rStyle w:val="SUBST"/>
                <w:b w:val="0"/>
                <w:i w:val="0"/>
                <w:sz w:val="18"/>
                <w:szCs w:val="18"/>
              </w:rPr>
              <w:t>определения (фиксации)</w:t>
            </w:r>
            <w:r w:rsidRPr="0063653B">
              <w:rPr>
                <w:i/>
                <w:sz w:val="18"/>
                <w:szCs w:val="18"/>
              </w:rPr>
              <w:t xml:space="preserve"> </w:t>
            </w:r>
            <w:r w:rsidRPr="0063653B">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63653B" w:rsidRPr="0063653B" w:rsidRDefault="0063653B" w:rsidP="0063653B">
            <w:pPr>
              <w:pStyle w:val="af0"/>
              <w:widowControl w:val="0"/>
              <w:spacing w:after="0"/>
              <w:rPr>
                <w:sz w:val="18"/>
                <w:szCs w:val="18"/>
              </w:rPr>
            </w:pPr>
          </w:p>
        </w:tc>
      </w:tr>
      <w:tr w:rsidR="0063653B" w:rsidRPr="0063653B" w:rsidTr="00CA0778">
        <w:tc>
          <w:tcPr>
            <w:tcW w:w="10490" w:type="dxa"/>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w:t>
            </w:r>
          </w:p>
          <w:p w:rsidR="0063653B" w:rsidRPr="0063653B" w:rsidRDefault="0063653B" w:rsidP="0063653B">
            <w:pPr>
              <w:widowControl w:val="0"/>
              <w:spacing w:after="0" w:line="240" w:lineRule="auto"/>
              <w:ind w:firstLine="397"/>
              <w:jc w:val="both"/>
              <w:rPr>
                <w:rFonts w:ascii="Times New Roman" w:hAnsi="Times New Roman" w:cs="Times New Roman"/>
                <w:sz w:val="18"/>
                <w:szCs w:val="18"/>
              </w:rPr>
            </w:pPr>
          </w:p>
        </w:tc>
      </w:tr>
      <w:tr w:rsidR="0063653B" w:rsidRPr="0063653B" w:rsidTr="00CA0778">
        <w:tc>
          <w:tcPr>
            <w:tcW w:w="10490" w:type="dxa"/>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 xml:space="preserve">Если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i/>
                <w:sz w:val="18"/>
                <w:szCs w:val="18"/>
              </w:rPr>
              <w:t xml:space="preserve"> </w:t>
            </w:r>
            <w:r w:rsidRPr="0063653B">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i/>
                <w:sz w:val="18"/>
                <w:szCs w:val="18"/>
              </w:rPr>
              <w:t xml:space="preserve"> </w:t>
            </w:r>
            <w:r w:rsidRPr="0063653B">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63653B" w:rsidRPr="0063653B" w:rsidRDefault="0063653B" w:rsidP="0063653B">
            <w:pPr>
              <w:widowControl w:val="0"/>
              <w:spacing w:after="0" w:line="240" w:lineRule="auto"/>
              <w:jc w:val="both"/>
              <w:rPr>
                <w:rFonts w:ascii="Times New Roman" w:hAnsi="Times New Roman" w:cs="Times New Roman"/>
                <w:sz w:val="18"/>
                <w:szCs w:val="18"/>
              </w:rPr>
            </w:pPr>
          </w:p>
        </w:tc>
      </w:tr>
      <w:tr w:rsidR="0063653B" w:rsidRPr="0063653B" w:rsidTr="00CA0778">
        <w:trPr>
          <w:trHeight w:val="142"/>
        </w:trPr>
        <w:tc>
          <w:tcPr>
            <w:tcW w:w="10490" w:type="dxa"/>
            <w:tcBorders>
              <w:bottom w:val="double" w:sz="6" w:space="0" w:color="auto"/>
            </w:tcBorders>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63653B" w:rsidRPr="0063653B" w:rsidRDefault="0063653B" w:rsidP="0063653B">
            <w:pPr>
              <w:widowControl w:val="0"/>
              <w:spacing w:after="0" w:line="240" w:lineRule="auto"/>
              <w:rPr>
                <w:rStyle w:val="SUBST"/>
                <w:rFonts w:ascii="Times New Roman" w:hAnsi="Times New Roman" w:cs="Times New Roman"/>
                <w:b w:val="0"/>
                <w:i w:val="0"/>
                <w:sz w:val="18"/>
                <w:szCs w:val="18"/>
              </w:rPr>
            </w:pPr>
          </w:p>
        </w:tc>
      </w:tr>
    </w:tbl>
    <w:p w:rsidR="0063653B" w:rsidRPr="0063653B" w:rsidRDefault="0063653B" w:rsidP="0063653B">
      <w:pPr>
        <w:widowControl w:val="0"/>
        <w:spacing w:after="0" w:line="240" w:lineRule="auto"/>
        <w:rPr>
          <w:rFonts w:ascii="Times New Roman" w:hAnsi="Times New Roman" w:cs="Times New Roman"/>
          <w:b/>
          <w:sz w:val="18"/>
          <w:szCs w:val="18"/>
        </w:rPr>
      </w:pPr>
    </w:p>
    <w:p w:rsidR="0063653B" w:rsidRPr="0063653B" w:rsidRDefault="0063653B" w:rsidP="0063653B">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63653B" w:rsidRPr="0063653B" w:rsidRDefault="0063653B" w:rsidP="0063653B">
      <w:pPr>
        <w:widowControl w:val="0"/>
        <w:spacing w:after="0" w:line="240" w:lineRule="auto"/>
        <w:rPr>
          <w:rFonts w:ascii="Times New Roman" w:eastAsia="Times New Roman" w:hAnsi="Times New Roman" w:cs="Times New Roman"/>
          <w:b/>
          <w:sz w:val="24"/>
          <w:szCs w:val="20"/>
          <w:lang w:eastAsia="ru-RU" w:bidi="ar-SA"/>
        </w:rPr>
      </w:pPr>
      <w:r w:rsidRPr="0063653B">
        <w:rPr>
          <w:rFonts w:ascii="Times New Roman" w:hAnsi="Times New Roman" w:cs="Times New Roman"/>
        </w:rPr>
        <w:br w:type="page"/>
      </w:r>
    </w:p>
    <w:p w:rsidR="0063653B" w:rsidRPr="0063653B" w:rsidRDefault="0063653B" w:rsidP="0063653B">
      <w:pPr>
        <w:pStyle w:val="13"/>
        <w:spacing w:before="0" w:after="0"/>
        <w:jc w:val="center"/>
        <w:rPr>
          <w:szCs w:val="24"/>
        </w:rPr>
      </w:pPr>
      <w:r w:rsidRPr="0063653B">
        <w:rPr>
          <w:szCs w:val="24"/>
        </w:rPr>
        <w:lastRenderedPageBreak/>
        <w:t>Акционерное общество «Кривское А.О.»</w:t>
      </w:r>
    </w:p>
    <w:p w:rsidR="0063653B" w:rsidRPr="0063653B" w:rsidRDefault="0063653B" w:rsidP="0063653B">
      <w:pPr>
        <w:pStyle w:val="13"/>
        <w:spacing w:before="0" w:after="0"/>
        <w:jc w:val="center"/>
        <w:rPr>
          <w:szCs w:val="24"/>
        </w:rPr>
      </w:pPr>
    </w:p>
    <w:p w:rsidR="0063653B" w:rsidRPr="0063653B" w:rsidRDefault="0063653B" w:rsidP="0063653B">
      <w:pPr>
        <w:pStyle w:val="1"/>
        <w:keepNext w:val="0"/>
        <w:widowControl w:val="0"/>
        <w:jc w:val="left"/>
        <w:rPr>
          <w:b/>
          <w:i w:val="0"/>
          <w:sz w:val="20"/>
        </w:rPr>
      </w:pPr>
      <w:r w:rsidRPr="0063653B">
        <w:rPr>
          <w:b/>
          <w:i w:val="0"/>
          <w:sz w:val="20"/>
        </w:rPr>
        <w:t>Место нахождения общества</w:t>
      </w:r>
      <w:r w:rsidRPr="0063653B">
        <w:rPr>
          <w:i w:val="0"/>
          <w:sz w:val="20"/>
        </w:rPr>
        <w:t xml:space="preserve">: </w:t>
      </w:r>
      <w:r w:rsidRPr="0063653B">
        <w:rPr>
          <w:b/>
          <w:i w:val="0"/>
          <w:sz w:val="20"/>
        </w:rPr>
        <w:t xml:space="preserve">391870, Рязанская обл., </w:t>
      </w:r>
      <w:proofErr w:type="spellStart"/>
      <w:r w:rsidRPr="0063653B">
        <w:rPr>
          <w:b/>
          <w:i w:val="0"/>
          <w:sz w:val="20"/>
        </w:rPr>
        <w:t>Сараевский</w:t>
      </w:r>
      <w:proofErr w:type="spellEnd"/>
      <w:r w:rsidRPr="0063653B">
        <w:rPr>
          <w:b/>
          <w:i w:val="0"/>
          <w:sz w:val="20"/>
        </w:rPr>
        <w:t xml:space="preserve"> район, </w:t>
      </w:r>
      <w:proofErr w:type="spellStart"/>
      <w:r w:rsidRPr="0063653B">
        <w:rPr>
          <w:b/>
          <w:i w:val="0"/>
          <w:sz w:val="20"/>
        </w:rPr>
        <w:t>с.Кривское</w:t>
      </w:r>
      <w:proofErr w:type="spellEnd"/>
      <w:r w:rsidRPr="0063653B">
        <w:rPr>
          <w:b/>
          <w:i w:val="0"/>
          <w:sz w:val="20"/>
        </w:rPr>
        <w:t xml:space="preserve">, ул. </w:t>
      </w:r>
      <w:proofErr w:type="spellStart"/>
      <w:r w:rsidRPr="0063653B">
        <w:rPr>
          <w:b/>
          <w:i w:val="0"/>
          <w:sz w:val="20"/>
        </w:rPr>
        <w:t>Заключье</w:t>
      </w:r>
      <w:proofErr w:type="spellEnd"/>
      <w:r w:rsidRPr="0063653B">
        <w:rPr>
          <w:b/>
          <w:i w:val="0"/>
          <w:sz w:val="20"/>
        </w:rPr>
        <w:t>, д.19</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Вид собрания: </w:t>
      </w:r>
      <w:r w:rsidRPr="0063653B">
        <w:rPr>
          <w:rFonts w:ascii="Times New Roman" w:hAnsi="Times New Roman" w:cs="Times New Roman"/>
          <w:sz w:val="20"/>
          <w:szCs w:val="20"/>
        </w:rPr>
        <w:t>внеочередное</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Форма проведения собрания: </w:t>
      </w:r>
      <w:r w:rsidRPr="0063653B">
        <w:rPr>
          <w:rFonts w:ascii="Times New Roman" w:hAnsi="Times New Roman" w:cs="Times New Roman"/>
          <w:sz w:val="20"/>
          <w:szCs w:val="20"/>
        </w:rPr>
        <w:t>заочное голосование.</w:t>
      </w:r>
    </w:p>
    <w:p w:rsidR="0063653B" w:rsidRPr="0063653B" w:rsidRDefault="0063653B" w:rsidP="0063653B">
      <w:pPr>
        <w:widowControl w:val="0"/>
        <w:spacing w:after="0" w:line="240" w:lineRule="auto"/>
        <w:ind w:right="-1"/>
        <w:rPr>
          <w:rFonts w:ascii="Times New Roman" w:hAnsi="Times New Roman" w:cs="Times New Roman"/>
          <w:sz w:val="20"/>
          <w:szCs w:val="20"/>
        </w:rPr>
      </w:pPr>
      <w:r w:rsidRPr="0063653B">
        <w:rPr>
          <w:rFonts w:ascii="Times New Roman" w:hAnsi="Times New Roman" w:cs="Times New Roman"/>
          <w:b/>
          <w:sz w:val="20"/>
          <w:szCs w:val="20"/>
        </w:rPr>
        <w:t xml:space="preserve">Дата окончания приема бюллетеней для голосования: </w:t>
      </w:r>
      <w:r w:rsidRPr="0063653B">
        <w:rPr>
          <w:rFonts w:ascii="Times New Roman" w:hAnsi="Times New Roman" w:cs="Times New Roman"/>
          <w:sz w:val="20"/>
          <w:szCs w:val="20"/>
        </w:rPr>
        <w:t xml:space="preserve">«03» февраля 2023 года. </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63653B">
        <w:rPr>
          <w:rFonts w:ascii="Times New Roman" w:hAnsi="Times New Roman" w:cs="Times New Roman"/>
          <w:sz w:val="20"/>
          <w:szCs w:val="20"/>
        </w:rPr>
        <w:t xml:space="preserve">391870, Рязанская обл., </w:t>
      </w:r>
      <w:proofErr w:type="spellStart"/>
      <w:r w:rsidRPr="0063653B">
        <w:rPr>
          <w:rFonts w:ascii="Times New Roman" w:hAnsi="Times New Roman" w:cs="Times New Roman"/>
          <w:sz w:val="20"/>
          <w:szCs w:val="20"/>
        </w:rPr>
        <w:t>Сараевский</w:t>
      </w:r>
      <w:proofErr w:type="spellEnd"/>
      <w:r w:rsidRPr="0063653B">
        <w:rPr>
          <w:rFonts w:ascii="Times New Roman" w:hAnsi="Times New Roman" w:cs="Times New Roman"/>
          <w:sz w:val="20"/>
          <w:szCs w:val="20"/>
        </w:rPr>
        <w:t xml:space="preserve"> район, </w:t>
      </w:r>
      <w:proofErr w:type="spellStart"/>
      <w:r w:rsidRPr="0063653B">
        <w:rPr>
          <w:rFonts w:ascii="Times New Roman" w:hAnsi="Times New Roman" w:cs="Times New Roman"/>
          <w:sz w:val="20"/>
          <w:szCs w:val="20"/>
        </w:rPr>
        <w:t>с.Кривское</w:t>
      </w:r>
      <w:proofErr w:type="spellEnd"/>
      <w:r w:rsidRPr="0063653B">
        <w:rPr>
          <w:rFonts w:ascii="Times New Roman" w:hAnsi="Times New Roman" w:cs="Times New Roman"/>
          <w:sz w:val="20"/>
          <w:szCs w:val="20"/>
        </w:rPr>
        <w:t xml:space="preserve">, ул. </w:t>
      </w:r>
      <w:proofErr w:type="spellStart"/>
      <w:r w:rsidRPr="0063653B">
        <w:rPr>
          <w:rFonts w:ascii="Times New Roman" w:hAnsi="Times New Roman" w:cs="Times New Roman"/>
          <w:sz w:val="20"/>
          <w:szCs w:val="20"/>
        </w:rPr>
        <w:t>Заключье</w:t>
      </w:r>
      <w:proofErr w:type="spellEnd"/>
      <w:r w:rsidRPr="0063653B">
        <w:rPr>
          <w:rFonts w:ascii="Times New Roman" w:hAnsi="Times New Roman" w:cs="Times New Roman"/>
          <w:sz w:val="20"/>
          <w:szCs w:val="20"/>
        </w:rPr>
        <w:t>, д.19.</w:t>
      </w:r>
    </w:p>
    <w:p w:rsidR="0063653B" w:rsidRPr="0063653B" w:rsidRDefault="0063653B" w:rsidP="0063653B">
      <w:pPr>
        <w:widowControl w:val="0"/>
        <w:spacing w:after="0" w:line="240" w:lineRule="auto"/>
        <w:jc w:val="center"/>
        <w:rPr>
          <w:rFonts w:ascii="Times New Roman" w:hAnsi="Times New Roman" w:cs="Times New Roman"/>
          <w:b/>
          <w:spacing w:val="26"/>
          <w:sz w:val="20"/>
          <w:szCs w:val="20"/>
        </w:rPr>
      </w:pPr>
    </w:p>
    <w:p w:rsidR="0063653B" w:rsidRPr="0063653B" w:rsidRDefault="0063653B" w:rsidP="0063653B">
      <w:pPr>
        <w:widowControl w:val="0"/>
        <w:spacing w:after="0" w:line="240" w:lineRule="auto"/>
        <w:jc w:val="center"/>
        <w:rPr>
          <w:rFonts w:ascii="Times New Roman" w:hAnsi="Times New Roman" w:cs="Times New Roman"/>
          <w:b/>
          <w:spacing w:val="26"/>
          <w:sz w:val="20"/>
          <w:szCs w:val="20"/>
        </w:rPr>
      </w:pPr>
      <w:r w:rsidRPr="0063653B">
        <w:rPr>
          <w:rFonts w:ascii="Times New Roman" w:hAnsi="Times New Roman" w:cs="Times New Roman"/>
          <w:b/>
          <w:spacing w:val="26"/>
          <w:sz w:val="20"/>
          <w:szCs w:val="20"/>
        </w:rPr>
        <w:t>БЮЛЛЕТЕНЬ №2</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Акционер: </w:t>
      </w:r>
      <w:r w:rsidRPr="0063653B">
        <w:rPr>
          <w:rFonts w:ascii="Times New Roman" w:hAnsi="Times New Roman" w:cs="Times New Roman"/>
          <w:b/>
          <w:i/>
          <w:sz w:val="20"/>
          <w:szCs w:val="20"/>
        </w:rPr>
        <w:t>________________________________________________________________________________________________</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Количество акций (голосов): ___________</w:t>
      </w:r>
    </w:p>
    <w:p w:rsidR="0063653B" w:rsidRPr="0063653B" w:rsidRDefault="0063653B" w:rsidP="0063653B">
      <w:pPr>
        <w:widowControl w:val="0"/>
        <w:spacing w:after="0" w:line="240" w:lineRule="auto"/>
        <w:rPr>
          <w:rFonts w:ascii="Times New Roman" w:hAnsi="Times New Roman" w:cs="Times New Roman"/>
          <w:sz w:val="20"/>
          <w:szCs w:val="20"/>
        </w:rPr>
      </w:pP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63653B" w:rsidRPr="0063653B" w:rsidTr="00CA0778">
        <w:trPr>
          <w:cantSplit/>
        </w:trPr>
        <w:tc>
          <w:tcPr>
            <w:tcW w:w="7058" w:type="dxa"/>
          </w:tcPr>
          <w:p w:rsidR="0063653B" w:rsidRPr="0063653B" w:rsidRDefault="0063653B" w:rsidP="0063653B">
            <w:pPr>
              <w:widowControl w:val="0"/>
              <w:spacing w:after="0" w:line="240" w:lineRule="auto"/>
              <w:rPr>
                <w:rFonts w:ascii="Times New Roman" w:hAnsi="Times New Roman" w:cs="Times New Roman"/>
                <w:sz w:val="20"/>
                <w:szCs w:val="20"/>
              </w:rPr>
            </w:pPr>
            <w:r w:rsidRPr="0063653B">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Варианты голосования</w:t>
            </w:r>
          </w:p>
        </w:tc>
      </w:tr>
      <w:tr w:rsidR="0063653B" w:rsidRPr="0063653B" w:rsidTr="00CA0778">
        <w:tc>
          <w:tcPr>
            <w:tcW w:w="7058" w:type="dxa"/>
          </w:tcPr>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bCs/>
                <w:sz w:val="20"/>
                <w:szCs w:val="20"/>
              </w:rPr>
              <w:t>На основании заключения, утвержденного Советом директоров АО «Кривское А.О.» (Протокол заседания совета директоров АО «Кривское А.О.» № №395/М от 01.01.2023 г.),</w:t>
            </w:r>
            <w:r w:rsidRPr="0063653B">
              <w:rPr>
                <w:rFonts w:ascii="Times New Roman" w:hAnsi="Times New Roman" w:cs="Times New Roman"/>
                <w:sz w:val="20"/>
                <w:szCs w:val="20"/>
              </w:rPr>
              <w:t xml:space="preserve"> в обеспечение исполнения обязательств </w:t>
            </w:r>
            <w:r w:rsidRPr="0063653B">
              <w:rPr>
                <w:rFonts w:ascii="Times New Roman" w:hAnsi="Times New Roman" w:cs="Times New Roman"/>
                <w:b/>
                <w:sz w:val="20"/>
                <w:szCs w:val="20"/>
              </w:rPr>
              <w:t>ООО «Светлый путь» (ИНН 6217007820)</w:t>
            </w:r>
            <w:r w:rsidRPr="0063653B">
              <w:rPr>
                <w:rFonts w:ascii="Times New Roman" w:hAnsi="Times New Roman" w:cs="Times New Roman"/>
                <w:sz w:val="20"/>
                <w:szCs w:val="20"/>
              </w:rPr>
              <w:t xml:space="preserve"> по кредитному соглашению между </w:t>
            </w:r>
            <w:r w:rsidRPr="0063653B">
              <w:rPr>
                <w:rFonts w:ascii="Times New Roman" w:hAnsi="Times New Roman" w:cs="Times New Roman"/>
                <w:b/>
                <w:sz w:val="20"/>
                <w:szCs w:val="20"/>
              </w:rPr>
              <w:t xml:space="preserve">ООО «Светлый путь» </w:t>
            </w:r>
            <w:r w:rsidRPr="0063653B">
              <w:rPr>
                <w:rFonts w:ascii="Times New Roman" w:hAnsi="Times New Roman" w:cs="Times New Roman"/>
                <w:sz w:val="20"/>
                <w:szCs w:val="20"/>
              </w:rPr>
              <w:t>и Банком ВТБ (ПАО) (далее – Кредитное соглашение) на следующих условиях:</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110 000 000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63653B" w:rsidRPr="0063653B" w:rsidRDefault="0063653B" w:rsidP="0063653B">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6095" w:type="dxa"/>
              <w:tblInd w:w="279" w:type="dxa"/>
              <w:tblLayout w:type="fixed"/>
              <w:tblLook w:val="04A0" w:firstRow="1" w:lastRow="0" w:firstColumn="1" w:lastColumn="0" w:noHBand="0" w:noVBand="1"/>
            </w:tblPr>
            <w:tblGrid>
              <w:gridCol w:w="2268"/>
              <w:gridCol w:w="1701"/>
              <w:gridCol w:w="2126"/>
            </w:tblGrid>
            <w:tr w:rsidR="0063653B" w:rsidRPr="0063653B" w:rsidTr="00CA0778">
              <w:trPr>
                <w:trHeight w:val="315"/>
              </w:trPr>
              <w:tc>
                <w:tcPr>
                  <w:tcW w:w="60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График погашения</w:t>
                  </w:r>
                </w:p>
              </w:tc>
            </w:tr>
            <w:tr w:rsidR="0063653B" w:rsidRPr="0063653B" w:rsidTr="00CA0778">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Период гашения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Сумма гашения в месяц</w:t>
                  </w:r>
                </w:p>
              </w:tc>
            </w:tr>
            <w:tr w:rsidR="0063653B" w:rsidRPr="0063653B" w:rsidTr="00CA0778">
              <w:trPr>
                <w:trHeight w:val="3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с</w:t>
                  </w:r>
                </w:p>
              </w:tc>
              <w:tc>
                <w:tcPr>
                  <w:tcW w:w="1701" w:type="dxa"/>
                  <w:tcBorders>
                    <w:top w:val="nil"/>
                    <w:left w:val="nil"/>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по</w:t>
                  </w:r>
                </w:p>
              </w:tc>
              <w:tc>
                <w:tcPr>
                  <w:tcW w:w="2126" w:type="dxa"/>
                  <w:vMerge/>
                  <w:tcBorders>
                    <w:top w:val="nil"/>
                    <w:left w:val="single" w:sz="4" w:space="0" w:color="auto"/>
                    <w:bottom w:val="single" w:sz="4" w:space="0" w:color="auto"/>
                    <w:right w:val="single" w:sz="4" w:space="0" w:color="auto"/>
                  </w:tcBorders>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p>
              </w:tc>
            </w:tr>
            <w:tr w:rsidR="0063653B" w:rsidRPr="0063653B" w:rsidTr="00CA0778">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04/12/2023</w:t>
                  </w:r>
                </w:p>
              </w:tc>
              <w:tc>
                <w:tcPr>
                  <w:tcW w:w="1701"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08/12/2023</w:t>
                  </w:r>
                </w:p>
              </w:tc>
              <w:tc>
                <w:tcPr>
                  <w:tcW w:w="2126"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22 000 000</w:t>
                  </w:r>
                </w:p>
              </w:tc>
            </w:tr>
            <w:tr w:rsidR="0063653B" w:rsidRPr="0063653B" w:rsidTr="00CA0778">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02/12/2024</w:t>
                  </w:r>
                </w:p>
              </w:tc>
              <w:tc>
                <w:tcPr>
                  <w:tcW w:w="1701"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06/12/2024</w:t>
                  </w:r>
                </w:p>
              </w:tc>
              <w:tc>
                <w:tcPr>
                  <w:tcW w:w="2126"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22 000 000</w:t>
                  </w:r>
                </w:p>
              </w:tc>
            </w:tr>
            <w:tr w:rsidR="0063653B" w:rsidRPr="0063653B" w:rsidTr="00CA0778">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01/12/2025</w:t>
                  </w:r>
                </w:p>
              </w:tc>
              <w:tc>
                <w:tcPr>
                  <w:tcW w:w="1701"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05/12/2025</w:t>
                  </w:r>
                </w:p>
              </w:tc>
              <w:tc>
                <w:tcPr>
                  <w:tcW w:w="2126"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22 000 000</w:t>
                  </w:r>
                </w:p>
              </w:tc>
            </w:tr>
            <w:tr w:rsidR="0063653B" w:rsidRPr="0063653B" w:rsidTr="00CA0778">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07/12/2026</w:t>
                  </w:r>
                </w:p>
              </w:tc>
              <w:tc>
                <w:tcPr>
                  <w:tcW w:w="1701"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11/12/2026</w:t>
                  </w:r>
                </w:p>
              </w:tc>
              <w:tc>
                <w:tcPr>
                  <w:tcW w:w="2126"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22 000 000</w:t>
                  </w:r>
                </w:p>
              </w:tc>
            </w:tr>
            <w:tr w:rsidR="0063653B" w:rsidRPr="0063653B" w:rsidTr="00CA0778">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 окончательную дату возврата кредита</w:t>
                  </w:r>
                </w:p>
              </w:tc>
              <w:tc>
                <w:tcPr>
                  <w:tcW w:w="2126"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22 000 000</w:t>
                  </w:r>
                </w:p>
              </w:tc>
            </w:tr>
            <w:tr w:rsidR="0063653B" w:rsidRPr="0063653B" w:rsidTr="00CA0778">
              <w:trPr>
                <w:trHeight w:val="315"/>
              </w:trPr>
              <w:tc>
                <w:tcPr>
                  <w:tcW w:w="3969" w:type="dxa"/>
                  <w:gridSpan w:val="2"/>
                  <w:tcBorders>
                    <w:top w:val="single" w:sz="4" w:space="0" w:color="auto"/>
                    <w:left w:val="single" w:sz="4" w:space="0" w:color="auto"/>
                    <w:bottom w:val="single" w:sz="4" w:space="0" w:color="auto"/>
                    <w:right w:val="nil"/>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ИТОГО:</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110 000 000</w:t>
                  </w:r>
                </w:p>
              </w:tc>
            </w:tr>
          </w:tbl>
          <w:p w:rsidR="0063653B" w:rsidRPr="0063653B" w:rsidRDefault="0063653B" w:rsidP="0063653B">
            <w:pPr>
              <w:widowControl w:val="0"/>
              <w:autoSpaceDE w:val="0"/>
              <w:autoSpaceDN w:val="0"/>
              <w:adjustRightInd w:val="0"/>
              <w:spacing w:after="0" w:line="240" w:lineRule="auto"/>
              <w:ind w:left="360"/>
              <w:jc w:val="center"/>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ind w:left="426"/>
              <w:jc w:val="both"/>
              <w:rPr>
                <w:rFonts w:ascii="Times New Roman" w:hAnsi="Times New Roman" w:cs="Times New Roman"/>
                <w:sz w:val="20"/>
                <w:szCs w:val="20"/>
              </w:rPr>
            </w:pPr>
            <w:r w:rsidRPr="0063653B">
              <w:rPr>
                <w:rFonts w:ascii="Times New Roman" w:hAnsi="Times New Roman" w:cs="Times New Roman"/>
                <w:sz w:val="20"/>
                <w:szCs w:val="20"/>
              </w:rPr>
              <w:t xml:space="preserve">или в срок не позднее 5 календарных дней с момента получения </w:t>
            </w:r>
            <w:r w:rsidRPr="0063653B">
              <w:rPr>
                <w:rFonts w:ascii="Times New Roman" w:hAnsi="Times New Roman" w:cs="Times New Roman"/>
                <w:b/>
                <w:sz w:val="20"/>
                <w:szCs w:val="20"/>
              </w:rPr>
              <w:t>ООО «Светлый путь»</w:t>
            </w:r>
            <w:r w:rsidRPr="0063653B">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процентов за пользование кредитной линией по ставке 3% годовых, либо по плавающей ставке на базе Ключевой ставки Банка России, определяемых как Ключевая ставка Банка России и увеличенная на 3% годовых, начисляемых и уплачиваемых в соответствии с условиями Кредитного соглашения; </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w:t>
            </w:r>
            <w:r w:rsidRPr="0063653B">
              <w:rPr>
                <w:rFonts w:ascii="Times New Roman" w:hAnsi="Times New Roman" w:cs="Times New Roman"/>
                <w:sz w:val="20"/>
                <w:szCs w:val="20"/>
              </w:rPr>
              <w:lastRenderedPageBreak/>
              <w:t>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w:t>
            </w:r>
            <w:proofErr w:type="spellStart"/>
            <w:r w:rsidRPr="0063653B">
              <w:rPr>
                <w:rFonts w:ascii="Times New Roman" w:hAnsi="Times New Roman" w:cs="Times New Roman"/>
                <w:sz w:val="20"/>
                <w:szCs w:val="20"/>
              </w:rPr>
              <w:t>непредоставление</w:t>
            </w:r>
            <w:proofErr w:type="spellEnd"/>
            <w:r w:rsidRPr="0063653B">
              <w:rPr>
                <w:rFonts w:ascii="Times New Roman" w:hAnsi="Times New Roman" w:cs="Times New Roman"/>
                <w:sz w:val="20"/>
                <w:szCs w:val="20"/>
              </w:rPr>
              <w:t xml:space="preserve"> документов, указанных в Кредитном соглашении;</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и иных условиях Банка ВТБ (ПАО).</w:t>
            </w:r>
          </w:p>
          <w:p w:rsidR="0063653B" w:rsidRPr="0063653B" w:rsidRDefault="0063653B" w:rsidP="0063653B">
            <w:pPr>
              <w:widowControl w:val="0"/>
              <w:spacing w:after="0" w:line="240" w:lineRule="auto"/>
              <w:ind w:left="-20"/>
              <w:jc w:val="both"/>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ind w:left="360"/>
              <w:jc w:val="both"/>
              <w:rPr>
                <w:rFonts w:ascii="Times New Roman" w:hAnsi="Times New Roman" w:cs="Times New Roman"/>
                <w:sz w:val="20"/>
                <w:szCs w:val="20"/>
              </w:rPr>
            </w:pPr>
          </w:p>
        </w:tc>
        <w:tc>
          <w:tcPr>
            <w:tcW w:w="851"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lastRenderedPageBreak/>
              <w:t>ЗА</w:t>
            </w:r>
          </w:p>
        </w:tc>
        <w:tc>
          <w:tcPr>
            <w:tcW w:w="1275"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ПРОТИВ</w:t>
            </w:r>
          </w:p>
        </w:tc>
        <w:tc>
          <w:tcPr>
            <w:tcW w:w="1701"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ВОЗДЕРЖАЛСЯ</w:t>
            </w:r>
          </w:p>
        </w:tc>
      </w:tr>
      <w:tr w:rsidR="0063653B" w:rsidRPr="0063653B" w:rsidTr="00CA0778">
        <w:trPr>
          <w:trHeight w:val="170"/>
        </w:trPr>
        <w:tc>
          <w:tcPr>
            <w:tcW w:w="7058" w:type="dxa"/>
          </w:tcPr>
          <w:p w:rsidR="0063653B" w:rsidRPr="0063653B" w:rsidRDefault="0063653B" w:rsidP="0063653B">
            <w:pPr>
              <w:widowControl w:val="0"/>
              <w:spacing w:after="0" w:line="240" w:lineRule="auto"/>
              <w:jc w:val="center"/>
              <w:rPr>
                <w:rFonts w:ascii="Times New Roman" w:hAnsi="Times New Roman" w:cs="Times New Roman"/>
              </w:rPr>
            </w:pPr>
          </w:p>
        </w:tc>
        <w:tc>
          <w:tcPr>
            <w:tcW w:w="851" w:type="dxa"/>
          </w:tcPr>
          <w:p w:rsidR="0063653B" w:rsidRPr="0063653B" w:rsidRDefault="0063653B" w:rsidP="0063653B">
            <w:pPr>
              <w:widowControl w:val="0"/>
              <w:spacing w:after="0" w:line="240" w:lineRule="auto"/>
              <w:ind w:left="-66"/>
              <w:rPr>
                <w:rFonts w:ascii="Times New Roman" w:hAnsi="Times New Roman" w:cs="Times New Roman"/>
              </w:rPr>
            </w:pPr>
            <w:r w:rsidRPr="0063653B">
              <w:rPr>
                <w:rFonts w:ascii="Times New Roman" w:hAnsi="Times New Roman" w:cs="Times New Roman"/>
              </w:rPr>
              <w:t>*</w:t>
            </w:r>
          </w:p>
        </w:tc>
        <w:tc>
          <w:tcPr>
            <w:tcW w:w="1275" w:type="dxa"/>
          </w:tcPr>
          <w:p w:rsidR="0063653B" w:rsidRPr="0063653B" w:rsidRDefault="0063653B" w:rsidP="0063653B">
            <w:pPr>
              <w:widowControl w:val="0"/>
              <w:spacing w:after="0" w:line="240" w:lineRule="auto"/>
              <w:ind w:left="-66"/>
              <w:rPr>
                <w:rFonts w:ascii="Times New Roman" w:hAnsi="Times New Roman" w:cs="Times New Roman"/>
              </w:rPr>
            </w:pPr>
            <w:r w:rsidRPr="0063653B">
              <w:rPr>
                <w:rFonts w:ascii="Times New Roman" w:hAnsi="Times New Roman" w:cs="Times New Roman"/>
              </w:rPr>
              <w:t>*</w:t>
            </w:r>
          </w:p>
        </w:tc>
        <w:tc>
          <w:tcPr>
            <w:tcW w:w="1701" w:type="dxa"/>
          </w:tcPr>
          <w:p w:rsidR="0063653B" w:rsidRPr="0063653B" w:rsidRDefault="0063653B" w:rsidP="0063653B">
            <w:pPr>
              <w:widowControl w:val="0"/>
              <w:spacing w:after="0" w:line="240" w:lineRule="auto"/>
              <w:ind w:left="-66"/>
              <w:rPr>
                <w:rFonts w:ascii="Times New Roman" w:hAnsi="Times New Roman" w:cs="Times New Roman"/>
              </w:rPr>
            </w:pPr>
            <w:r w:rsidRPr="0063653B">
              <w:rPr>
                <w:rFonts w:ascii="Times New Roman" w:hAnsi="Times New Roman" w:cs="Times New Roman"/>
              </w:rPr>
              <w:t>*</w:t>
            </w:r>
          </w:p>
        </w:tc>
      </w:tr>
    </w:tbl>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i/>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r w:rsidRPr="0063653B">
        <w:rPr>
          <w:rFonts w:ascii="Times New Roman" w:hAnsi="Times New Roman" w:cs="Times New Roman"/>
          <w:b/>
          <w:bCs/>
        </w:rPr>
        <w:t>БЮЛЛЕТЕНЬ ДЛЯ ГОЛОСОВАНИЯ ДОЛЖЕН БЫТЬ ПОДПИСАН ЛИЦОМ, ИМЕЮЩИМ ПРАВО НА УЧАСТИЕ В ОБЩЕМ СОБРАНИИ АКЦИОНЕРОВ, ИЛИ ЕГО ПРЕДСТАВИТЕЛЕМ!</w:t>
      </w:r>
    </w:p>
    <w:p w:rsidR="0063653B" w:rsidRPr="0063653B" w:rsidRDefault="0063653B" w:rsidP="0063653B">
      <w:pPr>
        <w:widowControl w:val="0"/>
        <w:tabs>
          <w:tab w:val="left" w:pos="5954"/>
        </w:tabs>
        <w:spacing w:after="0" w:line="240" w:lineRule="auto"/>
        <w:jc w:val="right"/>
        <w:rPr>
          <w:rFonts w:ascii="Times New Roman" w:hAnsi="Times New Roman" w:cs="Times New Roman"/>
          <w:sz w:val="24"/>
          <w:szCs w:val="24"/>
        </w:rPr>
      </w:pPr>
      <w:r w:rsidRPr="0063653B">
        <w:rPr>
          <w:rFonts w:ascii="Times New Roman" w:hAnsi="Times New Roman" w:cs="Times New Roman"/>
          <w:sz w:val="24"/>
          <w:szCs w:val="24"/>
        </w:rPr>
        <w:t>_____________________</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sz w:val="24"/>
          <w:szCs w:val="24"/>
          <w:vertAlign w:val="superscript"/>
        </w:rPr>
      </w:pPr>
      <w:r w:rsidRPr="0063653B">
        <w:rPr>
          <w:rFonts w:ascii="Times New Roman" w:hAnsi="Times New Roman" w:cs="Times New Roman"/>
          <w:sz w:val="24"/>
          <w:szCs w:val="24"/>
          <w:vertAlign w:val="superscript"/>
        </w:rPr>
        <w:t>(Подпись)</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r w:rsidRPr="0063653B">
        <w:rPr>
          <w:rFonts w:ascii="Times New Roman" w:hAnsi="Times New Roman" w:cs="Times New Roman"/>
          <w:b/>
          <w:i/>
          <w:sz w:val="24"/>
        </w:rPr>
        <w:t>Разъяснения по порядку заполнения бюллетеня на следующем листе.</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r w:rsidRPr="0063653B">
        <w:rPr>
          <w:rFonts w:ascii="Times New Roman" w:hAnsi="Times New Roman" w:cs="Times New Roman"/>
          <w:b/>
          <w:i/>
          <w:sz w:val="24"/>
        </w:rPr>
        <w:br w:type="page"/>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sz w:val="16"/>
          <w:szCs w:val="16"/>
        </w:rPr>
      </w:pPr>
    </w:p>
    <w:p w:rsidR="0063653B" w:rsidRPr="0063653B" w:rsidRDefault="0063653B" w:rsidP="0063653B">
      <w:pPr>
        <w:widowControl w:val="0"/>
        <w:spacing w:after="0" w:line="240" w:lineRule="auto"/>
        <w:rPr>
          <w:rFonts w:ascii="Times New Roman" w:hAnsi="Times New Roman" w:cs="Times New Roman"/>
          <w:sz w:val="10"/>
          <w:szCs w:val="10"/>
        </w:rPr>
      </w:pPr>
    </w:p>
    <w:p w:rsidR="0063653B" w:rsidRPr="0063653B" w:rsidRDefault="0063653B" w:rsidP="0063653B">
      <w:pPr>
        <w:widowControl w:val="0"/>
        <w:spacing w:after="0" w:line="240" w:lineRule="auto"/>
        <w:rPr>
          <w:rFonts w:ascii="Times New Roman" w:hAnsi="Times New Roman" w:cs="Times New Roman"/>
          <w:sz w:val="10"/>
          <w:szCs w:val="10"/>
        </w:rPr>
      </w:pPr>
    </w:p>
    <w:p w:rsidR="0063653B" w:rsidRPr="0063653B" w:rsidRDefault="0063653B" w:rsidP="0063653B">
      <w:pPr>
        <w:widowControl w:val="0"/>
        <w:spacing w:after="0" w:line="240" w:lineRule="auto"/>
        <w:ind w:left="5812" w:hanging="5812"/>
        <w:rPr>
          <w:rFonts w:ascii="Times New Roman" w:hAnsi="Times New Roman" w:cs="Times New Roman"/>
          <w:sz w:val="4"/>
          <w:szCs w:val="4"/>
        </w:rPr>
      </w:pPr>
    </w:p>
    <w:p w:rsidR="0063653B" w:rsidRPr="0063653B" w:rsidRDefault="0063653B" w:rsidP="0063653B">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63653B" w:rsidRPr="0063653B" w:rsidTr="00CA0778">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b/>
                <w:sz w:val="18"/>
                <w:szCs w:val="18"/>
              </w:rPr>
              <w:t xml:space="preserve">Поставить отметку </w:t>
            </w:r>
            <w:r w:rsidRPr="0063653B">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63653B" w:rsidRPr="0063653B" w:rsidTr="00CA0778">
        <w:trPr>
          <w:trHeight w:val="197"/>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i/>
                <w:sz w:val="18"/>
                <w:szCs w:val="18"/>
              </w:rPr>
              <w:t xml:space="preserve">голосование осуществляется в соответствии с указанием приобретателей акций, переданных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r w:rsidR="0063653B" w:rsidRPr="0063653B" w:rsidTr="00CA0778">
        <w:trPr>
          <w:trHeight w:val="359"/>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i/>
                <w:sz w:val="18"/>
                <w:szCs w:val="18"/>
              </w:rPr>
              <w:t xml:space="preserve">голосование осуществляется по доверенности, выданной в отношении акций, переданных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r w:rsidR="0063653B" w:rsidRPr="0063653B" w:rsidTr="00CA0778">
        <w:trPr>
          <w:trHeight w:val="156"/>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63653B" w:rsidRPr="0063653B" w:rsidRDefault="0063653B" w:rsidP="0063653B">
            <w:pPr>
              <w:pStyle w:val="af2"/>
              <w:widowControl w:val="0"/>
              <w:rPr>
                <w:i/>
                <w:sz w:val="18"/>
                <w:szCs w:val="18"/>
              </w:rPr>
            </w:pPr>
            <w:r w:rsidRPr="0063653B">
              <w:rPr>
                <w:i/>
                <w:sz w:val="18"/>
                <w:szCs w:val="18"/>
              </w:rPr>
              <w:t>голосование осуществляется в соответствии с указаниями владельцев депозитарных ценных бумаг.</w:t>
            </w:r>
          </w:p>
        </w:tc>
      </w:tr>
      <w:tr w:rsidR="0063653B" w:rsidRPr="0063653B" w:rsidTr="00CA0778">
        <w:trPr>
          <w:trHeight w:val="125"/>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i/>
                <w:sz w:val="18"/>
                <w:szCs w:val="18"/>
              </w:rPr>
            </w:pPr>
            <w:r w:rsidRPr="0063653B">
              <w:rPr>
                <w:i/>
                <w:sz w:val="18"/>
                <w:szCs w:val="18"/>
              </w:rPr>
              <w:t xml:space="preserve">голосование осуществляется частью акций в связи с продажей части акций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bl>
    <w:p w:rsidR="0063653B" w:rsidRPr="0063653B" w:rsidRDefault="0063653B" w:rsidP="0063653B">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63653B" w:rsidRPr="0063653B" w:rsidTr="00CA0778">
        <w:tc>
          <w:tcPr>
            <w:tcW w:w="10490" w:type="dxa"/>
            <w:tcBorders>
              <w:top w:val="double" w:sz="6" w:space="0" w:color="auto"/>
            </w:tcBorders>
          </w:tcPr>
          <w:p w:rsidR="0063653B" w:rsidRPr="0063653B" w:rsidRDefault="0063653B" w:rsidP="0063653B">
            <w:pPr>
              <w:pStyle w:val="4"/>
              <w:keepNext w:val="0"/>
              <w:widowControl w:val="0"/>
              <w:spacing w:before="0" w:after="0"/>
              <w:rPr>
                <w:rFonts w:ascii="Times New Roman" w:hAnsi="Times New Roman"/>
                <w:sz w:val="18"/>
                <w:szCs w:val="18"/>
              </w:rPr>
            </w:pPr>
          </w:p>
          <w:p w:rsidR="0063653B" w:rsidRPr="0063653B" w:rsidRDefault="0063653B" w:rsidP="0063653B">
            <w:pPr>
              <w:pStyle w:val="4"/>
              <w:keepNext w:val="0"/>
              <w:widowControl w:val="0"/>
              <w:spacing w:before="0" w:after="0"/>
              <w:rPr>
                <w:rFonts w:ascii="Times New Roman" w:hAnsi="Times New Roman"/>
                <w:sz w:val="18"/>
                <w:szCs w:val="18"/>
              </w:rPr>
            </w:pPr>
            <w:r w:rsidRPr="0063653B">
              <w:rPr>
                <w:rFonts w:ascii="Times New Roman" w:hAnsi="Times New Roman"/>
                <w:sz w:val="18"/>
                <w:szCs w:val="18"/>
              </w:rPr>
              <w:t xml:space="preserve">РАЗЪЯСНЕНИЯ К ЗАПОЛНЕНИЮ </w:t>
            </w:r>
          </w:p>
        </w:tc>
      </w:tr>
      <w:tr w:rsidR="0063653B" w:rsidRPr="0063653B" w:rsidTr="00CA0778">
        <w:tc>
          <w:tcPr>
            <w:tcW w:w="10490" w:type="dxa"/>
          </w:tcPr>
          <w:p w:rsidR="0063653B" w:rsidRPr="0063653B" w:rsidRDefault="0063653B" w:rsidP="0063653B">
            <w:pPr>
              <w:pStyle w:val="4"/>
              <w:keepNext w:val="0"/>
              <w:widowControl w:val="0"/>
              <w:spacing w:before="0" w:after="0"/>
              <w:rPr>
                <w:rFonts w:ascii="Times New Roman" w:hAnsi="Times New Roman"/>
                <w:sz w:val="18"/>
                <w:szCs w:val="18"/>
              </w:rPr>
            </w:pPr>
            <w:r w:rsidRPr="0063653B">
              <w:rPr>
                <w:rFonts w:ascii="Times New Roman" w:hAnsi="Times New Roman"/>
                <w:sz w:val="18"/>
                <w:szCs w:val="18"/>
              </w:rPr>
              <w:t>БЮЛЛЕТЕНЯ ДЛЯ ГОЛОСОВАНИЯ</w:t>
            </w:r>
          </w:p>
        </w:tc>
      </w:tr>
      <w:tr w:rsidR="0063653B" w:rsidRPr="0063653B" w:rsidTr="00CA0778">
        <w:tc>
          <w:tcPr>
            <w:tcW w:w="10490" w:type="dxa"/>
          </w:tcPr>
          <w:p w:rsidR="0063653B" w:rsidRPr="0063653B" w:rsidRDefault="0063653B" w:rsidP="0063653B">
            <w:pPr>
              <w:widowControl w:val="0"/>
              <w:spacing w:after="0" w:line="240" w:lineRule="auto"/>
              <w:jc w:val="both"/>
              <w:rPr>
                <w:rFonts w:ascii="Times New Roman" w:hAnsi="Times New Roman" w:cs="Times New Roman"/>
                <w:sz w:val="18"/>
                <w:szCs w:val="18"/>
              </w:rPr>
            </w:pPr>
          </w:p>
        </w:tc>
      </w:tr>
      <w:tr w:rsidR="0063653B" w:rsidRPr="0063653B" w:rsidTr="00CA0778">
        <w:tc>
          <w:tcPr>
            <w:tcW w:w="10490" w:type="dxa"/>
          </w:tcPr>
          <w:p w:rsidR="0063653B" w:rsidRPr="0063653B" w:rsidRDefault="0063653B" w:rsidP="0063653B">
            <w:pPr>
              <w:pStyle w:val="af0"/>
              <w:widowControl w:val="0"/>
              <w:numPr>
                <w:ilvl w:val="0"/>
                <w:numId w:val="22"/>
              </w:numPr>
              <w:spacing w:after="0"/>
              <w:jc w:val="both"/>
              <w:rPr>
                <w:sz w:val="18"/>
                <w:szCs w:val="18"/>
              </w:rPr>
            </w:pPr>
            <w:r w:rsidRPr="0063653B">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63653B">
              <w:rPr>
                <w:rStyle w:val="SUBST"/>
                <w:b w:val="0"/>
                <w:i w:val="0"/>
                <w:sz w:val="18"/>
                <w:szCs w:val="18"/>
              </w:rPr>
              <w:t>определения (фиксации)</w:t>
            </w:r>
            <w:r w:rsidRPr="0063653B">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63653B" w:rsidRPr="0063653B" w:rsidRDefault="0063653B" w:rsidP="0063653B">
            <w:pPr>
              <w:pStyle w:val="af0"/>
              <w:widowControl w:val="0"/>
              <w:spacing w:after="0"/>
              <w:rPr>
                <w:sz w:val="18"/>
                <w:szCs w:val="18"/>
              </w:rPr>
            </w:pPr>
          </w:p>
        </w:tc>
      </w:tr>
      <w:tr w:rsidR="0063653B" w:rsidRPr="0063653B" w:rsidTr="00CA0778">
        <w:tc>
          <w:tcPr>
            <w:tcW w:w="10490" w:type="dxa"/>
          </w:tcPr>
          <w:p w:rsidR="0063653B" w:rsidRPr="0063653B" w:rsidRDefault="0063653B" w:rsidP="0063653B">
            <w:pPr>
              <w:pStyle w:val="af0"/>
              <w:widowControl w:val="0"/>
              <w:numPr>
                <w:ilvl w:val="0"/>
                <w:numId w:val="22"/>
              </w:numPr>
              <w:spacing w:after="0"/>
              <w:jc w:val="both"/>
              <w:rPr>
                <w:sz w:val="18"/>
                <w:szCs w:val="18"/>
              </w:rPr>
            </w:pPr>
            <w:r w:rsidRPr="0063653B">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63653B">
              <w:rPr>
                <w:rStyle w:val="SUBST"/>
                <w:b w:val="0"/>
                <w:i w:val="0"/>
                <w:sz w:val="18"/>
                <w:szCs w:val="18"/>
              </w:rPr>
              <w:t>определения (фиксации)</w:t>
            </w:r>
            <w:r w:rsidRPr="0063653B">
              <w:rPr>
                <w:i/>
                <w:sz w:val="18"/>
                <w:szCs w:val="18"/>
              </w:rPr>
              <w:t xml:space="preserve"> </w:t>
            </w:r>
            <w:r w:rsidRPr="0063653B">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63653B" w:rsidRPr="0063653B" w:rsidRDefault="0063653B" w:rsidP="0063653B">
            <w:pPr>
              <w:pStyle w:val="af0"/>
              <w:widowControl w:val="0"/>
              <w:spacing w:after="0"/>
              <w:rPr>
                <w:sz w:val="18"/>
                <w:szCs w:val="18"/>
              </w:rPr>
            </w:pPr>
          </w:p>
        </w:tc>
      </w:tr>
      <w:tr w:rsidR="0063653B" w:rsidRPr="0063653B" w:rsidTr="00CA0778">
        <w:tc>
          <w:tcPr>
            <w:tcW w:w="10490" w:type="dxa"/>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w:t>
            </w:r>
          </w:p>
          <w:p w:rsidR="0063653B" w:rsidRPr="0063653B" w:rsidRDefault="0063653B" w:rsidP="0063653B">
            <w:pPr>
              <w:widowControl w:val="0"/>
              <w:spacing w:after="0" w:line="240" w:lineRule="auto"/>
              <w:ind w:firstLine="397"/>
              <w:jc w:val="both"/>
              <w:rPr>
                <w:rFonts w:ascii="Times New Roman" w:hAnsi="Times New Roman" w:cs="Times New Roman"/>
                <w:sz w:val="18"/>
                <w:szCs w:val="18"/>
              </w:rPr>
            </w:pPr>
          </w:p>
        </w:tc>
      </w:tr>
      <w:tr w:rsidR="0063653B" w:rsidRPr="0063653B" w:rsidTr="00CA0778">
        <w:tc>
          <w:tcPr>
            <w:tcW w:w="10490" w:type="dxa"/>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 xml:space="preserve">Если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i/>
                <w:sz w:val="18"/>
                <w:szCs w:val="18"/>
              </w:rPr>
              <w:t xml:space="preserve"> </w:t>
            </w:r>
            <w:r w:rsidRPr="0063653B">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i/>
                <w:sz w:val="18"/>
                <w:szCs w:val="18"/>
              </w:rPr>
              <w:t xml:space="preserve"> </w:t>
            </w:r>
            <w:r w:rsidRPr="0063653B">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63653B" w:rsidRPr="0063653B" w:rsidRDefault="0063653B" w:rsidP="0063653B">
            <w:pPr>
              <w:widowControl w:val="0"/>
              <w:spacing w:after="0" w:line="240" w:lineRule="auto"/>
              <w:jc w:val="both"/>
              <w:rPr>
                <w:rFonts w:ascii="Times New Roman" w:hAnsi="Times New Roman" w:cs="Times New Roman"/>
                <w:sz w:val="18"/>
                <w:szCs w:val="18"/>
              </w:rPr>
            </w:pPr>
          </w:p>
        </w:tc>
      </w:tr>
      <w:tr w:rsidR="0063653B" w:rsidRPr="0063653B" w:rsidTr="00CA0778">
        <w:trPr>
          <w:trHeight w:val="142"/>
        </w:trPr>
        <w:tc>
          <w:tcPr>
            <w:tcW w:w="10490" w:type="dxa"/>
            <w:tcBorders>
              <w:bottom w:val="double" w:sz="6" w:space="0" w:color="auto"/>
            </w:tcBorders>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63653B" w:rsidRPr="0063653B" w:rsidRDefault="0063653B" w:rsidP="0063653B">
            <w:pPr>
              <w:widowControl w:val="0"/>
              <w:spacing w:after="0" w:line="240" w:lineRule="auto"/>
              <w:rPr>
                <w:rStyle w:val="SUBST"/>
                <w:rFonts w:ascii="Times New Roman" w:hAnsi="Times New Roman" w:cs="Times New Roman"/>
                <w:b w:val="0"/>
                <w:i w:val="0"/>
                <w:sz w:val="18"/>
                <w:szCs w:val="18"/>
              </w:rPr>
            </w:pPr>
          </w:p>
        </w:tc>
      </w:tr>
    </w:tbl>
    <w:p w:rsidR="0063653B" w:rsidRPr="0063653B" w:rsidRDefault="0063653B" w:rsidP="0063653B">
      <w:pPr>
        <w:widowControl w:val="0"/>
        <w:spacing w:after="0" w:line="240" w:lineRule="auto"/>
        <w:rPr>
          <w:rFonts w:ascii="Times New Roman" w:hAnsi="Times New Roman" w:cs="Times New Roman"/>
          <w:b/>
          <w:sz w:val="18"/>
          <w:szCs w:val="18"/>
        </w:rPr>
      </w:pPr>
    </w:p>
    <w:p w:rsidR="0063653B" w:rsidRPr="0063653B" w:rsidRDefault="0063653B" w:rsidP="0063653B">
      <w:pPr>
        <w:widowControl w:val="0"/>
        <w:autoSpaceDE w:val="0"/>
        <w:autoSpaceDN w:val="0"/>
        <w:adjustRightInd w:val="0"/>
        <w:spacing w:after="0" w:line="240" w:lineRule="auto"/>
        <w:ind w:firstLine="540"/>
        <w:jc w:val="right"/>
        <w:rPr>
          <w:rFonts w:ascii="Times New Roman" w:hAnsi="Times New Roman" w:cs="Times New Roman"/>
          <w:sz w:val="23"/>
          <w:szCs w:val="23"/>
        </w:rPr>
      </w:pPr>
    </w:p>
    <w:p w:rsidR="0063653B" w:rsidRPr="0063653B" w:rsidRDefault="0063653B" w:rsidP="0063653B">
      <w:pPr>
        <w:widowControl w:val="0"/>
        <w:spacing w:after="0" w:line="240" w:lineRule="auto"/>
        <w:rPr>
          <w:rFonts w:ascii="Times New Roman" w:eastAsia="Times New Roman" w:hAnsi="Times New Roman" w:cs="Times New Roman"/>
          <w:b/>
          <w:sz w:val="24"/>
          <w:szCs w:val="20"/>
          <w:lang w:eastAsia="ru-RU" w:bidi="ar-SA"/>
        </w:rPr>
      </w:pPr>
      <w:r w:rsidRPr="0063653B">
        <w:rPr>
          <w:rFonts w:ascii="Times New Roman" w:hAnsi="Times New Roman" w:cs="Times New Roman"/>
        </w:rPr>
        <w:br w:type="page"/>
      </w:r>
    </w:p>
    <w:p w:rsidR="0063653B" w:rsidRPr="0063653B" w:rsidRDefault="0063653B" w:rsidP="0063653B">
      <w:pPr>
        <w:pStyle w:val="13"/>
        <w:spacing w:before="0" w:after="0"/>
        <w:jc w:val="center"/>
        <w:rPr>
          <w:szCs w:val="24"/>
        </w:rPr>
      </w:pPr>
      <w:r w:rsidRPr="0063653B">
        <w:rPr>
          <w:szCs w:val="24"/>
        </w:rPr>
        <w:lastRenderedPageBreak/>
        <w:t>Акционерное общество «Кривское А.О.»</w:t>
      </w:r>
    </w:p>
    <w:p w:rsidR="0063653B" w:rsidRPr="0063653B" w:rsidRDefault="0063653B" w:rsidP="0063653B">
      <w:pPr>
        <w:pStyle w:val="13"/>
        <w:spacing w:before="0" w:after="0"/>
        <w:jc w:val="center"/>
        <w:rPr>
          <w:szCs w:val="24"/>
        </w:rPr>
      </w:pPr>
    </w:p>
    <w:p w:rsidR="0063653B" w:rsidRPr="0063653B" w:rsidRDefault="0063653B" w:rsidP="0063653B">
      <w:pPr>
        <w:pStyle w:val="1"/>
        <w:keepNext w:val="0"/>
        <w:widowControl w:val="0"/>
        <w:jc w:val="left"/>
        <w:rPr>
          <w:b/>
          <w:i w:val="0"/>
          <w:sz w:val="20"/>
        </w:rPr>
      </w:pPr>
      <w:r w:rsidRPr="0063653B">
        <w:rPr>
          <w:b/>
          <w:i w:val="0"/>
          <w:sz w:val="20"/>
        </w:rPr>
        <w:t>Место нахождения общества</w:t>
      </w:r>
      <w:r w:rsidRPr="0063653B">
        <w:rPr>
          <w:i w:val="0"/>
          <w:sz w:val="20"/>
        </w:rPr>
        <w:t xml:space="preserve">: </w:t>
      </w:r>
      <w:r w:rsidRPr="0063653B">
        <w:rPr>
          <w:b/>
          <w:i w:val="0"/>
          <w:sz w:val="20"/>
        </w:rPr>
        <w:t xml:space="preserve">391870, Рязанская обл., </w:t>
      </w:r>
      <w:proofErr w:type="spellStart"/>
      <w:r w:rsidRPr="0063653B">
        <w:rPr>
          <w:b/>
          <w:i w:val="0"/>
          <w:sz w:val="20"/>
        </w:rPr>
        <w:t>Сараевский</w:t>
      </w:r>
      <w:proofErr w:type="spellEnd"/>
      <w:r w:rsidRPr="0063653B">
        <w:rPr>
          <w:b/>
          <w:i w:val="0"/>
          <w:sz w:val="20"/>
        </w:rPr>
        <w:t xml:space="preserve"> район, </w:t>
      </w:r>
      <w:proofErr w:type="spellStart"/>
      <w:r w:rsidRPr="0063653B">
        <w:rPr>
          <w:b/>
          <w:i w:val="0"/>
          <w:sz w:val="20"/>
        </w:rPr>
        <w:t>с.Кривское</w:t>
      </w:r>
      <w:proofErr w:type="spellEnd"/>
      <w:r w:rsidRPr="0063653B">
        <w:rPr>
          <w:b/>
          <w:i w:val="0"/>
          <w:sz w:val="20"/>
        </w:rPr>
        <w:t xml:space="preserve">, ул. </w:t>
      </w:r>
      <w:proofErr w:type="spellStart"/>
      <w:r w:rsidRPr="0063653B">
        <w:rPr>
          <w:b/>
          <w:i w:val="0"/>
          <w:sz w:val="20"/>
        </w:rPr>
        <w:t>Заключье</w:t>
      </w:r>
      <w:proofErr w:type="spellEnd"/>
      <w:r w:rsidRPr="0063653B">
        <w:rPr>
          <w:b/>
          <w:i w:val="0"/>
          <w:sz w:val="20"/>
        </w:rPr>
        <w:t>, д.19</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Вид собрания: </w:t>
      </w:r>
      <w:r w:rsidRPr="0063653B">
        <w:rPr>
          <w:rFonts w:ascii="Times New Roman" w:hAnsi="Times New Roman" w:cs="Times New Roman"/>
          <w:sz w:val="20"/>
          <w:szCs w:val="20"/>
        </w:rPr>
        <w:t>внеочередное</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Форма проведения собрания: </w:t>
      </w:r>
      <w:r w:rsidRPr="0063653B">
        <w:rPr>
          <w:rFonts w:ascii="Times New Roman" w:hAnsi="Times New Roman" w:cs="Times New Roman"/>
          <w:sz w:val="20"/>
          <w:szCs w:val="20"/>
        </w:rPr>
        <w:t>заочное голосование.</w:t>
      </w:r>
    </w:p>
    <w:p w:rsidR="0063653B" w:rsidRPr="0063653B" w:rsidRDefault="0063653B" w:rsidP="0063653B">
      <w:pPr>
        <w:widowControl w:val="0"/>
        <w:spacing w:after="0" w:line="240" w:lineRule="auto"/>
        <w:ind w:right="-1"/>
        <w:rPr>
          <w:rFonts w:ascii="Times New Roman" w:hAnsi="Times New Roman" w:cs="Times New Roman"/>
          <w:sz w:val="20"/>
          <w:szCs w:val="20"/>
        </w:rPr>
      </w:pPr>
      <w:r w:rsidRPr="0063653B">
        <w:rPr>
          <w:rFonts w:ascii="Times New Roman" w:hAnsi="Times New Roman" w:cs="Times New Roman"/>
          <w:b/>
          <w:sz w:val="20"/>
          <w:szCs w:val="20"/>
        </w:rPr>
        <w:t xml:space="preserve">Дата окончания приема бюллетеней для голосования: </w:t>
      </w:r>
      <w:r w:rsidRPr="0063653B">
        <w:rPr>
          <w:rFonts w:ascii="Times New Roman" w:hAnsi="Times New Roman" w:cs="Times New Roman"/>
          <w:sz w:val="20"/>
          <w:szCs w:val="20"/>
        </w:rPr>
        <w:t xml:space="preserve">«03» февраля 2023 года. </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Почтовый адрес, по которому должны направляться заполненные бюллетени для голосования: </w:t>
      </w:r>
      <w:r w:rsidRPr="0063653B">
        <w:rPr>
          <w:rFonts w:ascii="Times New Roman" w:hAnsi="Times New Roman" w:cs="Times New Roman"/>
          <w:sz w:val="20"/>
          <w:szCs w:val="20"/>
        </w:rPr>
        <w:t xml:space="preserve">391870, Рязанская обл., </w:t>
      </w:r>
      <w:proofErr w:type="spellStart"/>
      <w:r w:rsidRPr="0063653B">
        <w:rPr>
          <w:rFonts w:ascii="Times New Roman" w:hAnsi="Times New Roman" w:cs="Times New Roman"/>
          <w:sz w:val="20"/>
          <w:szCs w:val="20"/>
        </w:rPr>
        <w:t>Сараевский</w:t>
      </w:r>
      <w:proofErr w:type="spellEnd"/>
      <w:r w:rsidRPr="0063653B">
        <w:rPr>
          <w:rFonts w:ascii="Times New Roman" w:hAnsi="Times New Roman" w:cs="Times New Roman"/>
          <w:sz w:val="20"/>
          <w:szCs w:val="20"/>
        </w:rPr>
        <w:t xml:space="preserve"> район, </w:t>
      </w:r>
      <w:proofErr w:type="spellStart"/>
      <w:r w:rsidRPr="0063653B">
        <w:rPr>
          <w:rFonts w:ascii="Times New Roman" w:hAnsi="Times New Roman" w:cs="Times New Roman"/>
          <w:sz w:val="20"/>
          <w:szCs w:val="20"/>
        </w:rPr>
        <w:t>с.Кривское</w:t>
      </w:r>
      <w:proofErr w:type="spellEnd"/>
      <w:r w:rsidRPr="0063653B">
        <w:rPr>
          <w:rFonts w:ascii="Times New Roman" w:hAnsi="Times New Roman" w:cs="Times New Roman"/>
          <w:sz w:val="20"/>
          <w:szCs w:val="20"/>
        </w:rPr>
        <w:t xml:space="preserve">, ул. </w:t>
      </w:r>
      <w:proofErr w:type="spellStart"/>
      <w:r w:rsidRPr="0063653B">
        <w:rPr>
          <w:rFonts w:ascii="Times New Roman" w:hAnsi="Times New Roman" w:cs="Times New Roman"/>
          <w:sz w:val="20"/>
          <w:szCs w:val="20"/>
        </w:rPr>
        <w:t>Заключье</w:t>
      </w:r>
      <w:proofErr w:type="spellEnd"/>
      <w:r w:rsidRPr="0063653B">
        <w:rPr>
          <w:rFonts w:ascii="Times New Roman" w:hAnsi="Times New Roman" w:cs="Times New Roman"/>
          <w:sz w:val="20"/>
          <w:szCs w:val="20"/>
        </w:rPr>
        <w:t>, д.19.</w:t>
      </w:r>
    </w:p>
    <w:p w:rsidR="0063653B" w:rsidRPr="0063653B" w:rsidRDefault="0063653B" w:rsidP="0063653B">
      <w:pPr>
        <w:widowControl w:val="0"/>
        <w:spacing w:after="0" w:line="240" w:lineRule="auto"/>
        <w:jc w:val="center"/>
        <w:rPr>
          <w:rFonts w:ascii="Times New Roman" w:hAnsi="Times New Roman" w:cs="Times New Roman"/>
          <w:b/>
          <w:spacing w:val="26"/>
          <w:sz w:val="20"/>
          <w:szCs w:val="20"/>
        </w:rPr>
      </w:pPr>
    </w:p>
    <w:p w:rsidR="0063653B" w:rsidRPr="0063653B" w:rsidRDefault="0063653B" w:rsidP="0063653B">
      <w:pPr>
        <w:widowControl w:val="0"/>
        <w:spacing w:after="0" w:line="240" w:lineRule="auto"/>
        <w:jc w:val="center"/>
        <w:rPr>
          <w:rFonts w:ascii="Times New Roman" w:hAnsi="Times New Roman" w:cs="Times New Roman"/>
          <w:b/>
          <w:spacing w:val="26"/>
          <w:sz w:val="20"/>
          <w:szCs w:val="20"/>
        </w:rPr>
      </w:pPr>
      <w:r w:rsidRPr="0063653B">
        <w:rPr>
          <w:rFonts w:ascii="Times New Roman" w:hAnsi="Times New Roman" w:cs="Times New Roman"/>
          <w:b/>
          <w:spacing w:val="26"/>
          <w:sz w:val="20"/>
          <w:szCs w:val="20"/>
        </w:rPr>
        <w:t>БЮЛЛЕТЕНЬ №2</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 xml:space="preserve">Акционер: </w:t>
      </w:r>
      <w:r w:rsidRPr="0063653B">
        <w:rPr>
          <w:rFonts w:ascii="Times New Roman" w:hAnsi="Times New Roman" w:cs="Times New Roman"/>
          <w:b/>
          <w:i/>
          <w:sz w:val="20"/>
          <w:szCs w:val="20"/>
        </w:rPr>
        <w:t>________________________________________________________________________________________________</w:t>
      </w: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sz w:val="20"/>
          <w:szCs w:val="20"/>
        </w:rPr>
        <w:t>Количество акций (голосов): ___________</w:t>
      </w:r>
    </w:p>
    <w:p w:rsidR="0063653B" w:rsidRPr="0063653B" w:rsidRDefault="0063653B" w:rsidP="0063653B">
      <w:pPr>
        <w:widowControl w:val="0"/>
        <w:spacing w:after="0" w:line="240" w:lineRule="auto"/>
        <w:rPr>
          <w:rFonts w:ascii="Times New Roman" w:hAnsi="Times New Roman" w:cs="Times New Roman"/>
          <w:sz w:val="20"/>
          <w:szCs w:val="20"/>
        </w:rPr>
      </w:pPr>
    </w:p>
    <w:p w:rsidR="0063653B" w:rsidRPr="0063653B" w:rsidRDefault="0063653B" w:rsidP="0063653B">
      <w:pPr>
        <w:widowControl w:val="0"/>
        <w:spacing w:after="0" w:line="240" w:lineRule="auto"/>
        <w:rPr>
          <w:rFonts w:ascii="Times New Roman" w:hAnsi="Times New Roman" w:cs="Times New Roman"/>
          <w:b/>
          <w:sz w:val="20"/>
          <w:szCs w:val="20"/>
        </w:rPr>
      </w:pPr>
      <w:r w:rsidRPr="0063653B">
        <w:rPr>
          <w:rFonts w:ascii="Times New Roman" w:hAnsi="Times New Roman" w:cs="Times New Roman"/>
          <w:b/>
          <w:i/>
          <w:sz w:val="20"/>
          <w:szCs w:val="20"/>
        </w:rPr>
        <w:t>Оставьте выбранный Вами вариант голосования, остальные зачеркните.</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8"/>
        <w:gridCol w:w="851"/>
        <w:gridCol w:w="1275"/>
        <w:gridCol w:w="1701"/>
      </w:tblGrid>
      <w:tr w:rsidR="0063653B" w:rsidRPr="0063653B" w:rsidTr="00CA0778">
        <w:trPr>
          <w:cantSplit/>
        </w:trPr>
        <w:tc>
          <w:tcPr>
            <w:tcW w:w="7058" w:type="dxa"/>
          </w:tcPr>
          <w:p w:rsidR="0063653B" w:rsidRPr="0063653B" w:rsidRDefault="0063653B" w:rsidP="0063653B">
            <w:pPr>
              <w:widowControl w:val="0"/>
              <w:spacing w:after="0" w:line="240" w:lineRule="auto"/>
              <w:rPr>
                <w:rFonts w:ascii="Times New Roman" w:hAnsi="Times New Roman" w:cs="Times New Roman"/>
                <w:sz w:val="20"/>
                <w:szCs w:val="20"/>
              </w:rPr>
            </w:pPr>
            <w:r w:rsidRPr="0063653B">
              <w:rPr>
                <w:rFonts w:ascii="Times New Roman" w:hAnsi="Times New Roman" w:cs="Times New Roman"/>
                <w:sz w:val="20"/>
                <w:szCs w:val="20"/>
              </w:rPr>
              <w:t>Формулировки решений, поставленных на голосование:</w:t>
            </w:r>
          </w:p>
        </w:tc>
        <w:tc>
          <w:tcPr>
            <w:tcW w:w="3827" w:type="dxa"/>
            <w:gridSpan w:val="3"/>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Варианты голосования</w:t>
            </w:r>
          </w:p>
        </w:tc>
      </w:tr>
      <w:tr w:rsidR="0063653B" w:rsidRPr="0063653B" w:rsidTr="00CA0778">
        <w:tc>
          <w:tcPr>
            <w:tcW w:w="7058" w:type="dxa"/>
          </w:tcPr>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bCs/>
                <w:sz w:val="20"/>
                <w:szCs w:val="20"/>
              </w:rPr>
              <w:t xml:space="preserve">На основании заключения, утвержденного Советом директоров АО «Кривское А.О.» (Протокол заседания совета директоров АО «Кривское А.О.» № 395/М от 01.01.2023 г.), </w:t>
            </w:r>
            <w:r w:rsidRPr="0063653B">
              <w:rPr>
                <w:rFonts w:ascii="Times New Roman" w:hAnsi="Times New Roman" w:cs="Times New Roman"/>
                <w:sz w:val="20"/>
                <w:szCs w:val="20"/>
              </w:rPr>
              <w:t xml:space="preserve">в обеспечение исполнения обязательств </w:t>
            </w:r>
            <w:r w:rsidRPr="0063653B">
              <w:rPr>
                <w:rFonts w:ascii="Times New Roman" w:hAnsi="Times New Roman" w:cs="Times New Roman"/>
                <w:b/>
                <w:sz w:val="20"/>
                <w:szCs w:val="20"/>
              </w:rPr>
              <w:t>ООО «Пламя» (ИНН 6206002725)</w:t>
            </w:r>
            <w:r w:rsidRPr="0063653B">
              <w:rPr>
                <w:rFonts w:ascii="Times New Roman" w:hAnsi="Times New Roman" w:cs="Times New Roman"/>
                <w:sz w:val="20"/>
                <w:szCs w:val="20"/>
              </w:rPr>
              <w:t xml:space="preserve"> по кредитному соглашению между </w:t>
            </w:r>
            <w:r w:rsidRPr="0063653B">
              <w:rPr>
                <w:rFonts w:ascii="Times New Roman" w:hAnsi="Times New Roman" w:cs="Times New Roman"/>
                <w:b/>
                <w:sz w:val="20"/>
                <w:szCs w:val="20"/>
              </w:rPr>
              <w:t xml:space="preserve">ООО «Пламя» </w:t>
            </w:r>
            <w:r w:rsidRPr="0063653B">
              <w:rPr>
                <w:rFonts w:ascii="Times New Roman" w:hAnsi="Times New Roman" w:cs="Times New Roman"/>
                <w:sz w:val="20"/>
                <w:szCs w:val="20"/>
              </w:rPr>
              <w:t>и Банком ВТБ (ПАО) (далее – Кредитное соглашение) на следующих условиях:</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возврат кредитов в рамках кредитной линии с лимитом выдачи по Кредитному соглашению в полной сумме в размере 100 000 000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63653B" w:rsidRPr="0063653B" w:rsidRDefault="0063653B" w:rsidP="0063653B">
            <w:pPr>
              <w:widowControl w:val="0"/>
              <w:autoSpaceDE w:val="0"/>
              <w:autoSpaceDN w:val="0"/>
              <w:adjustRightInd w:val="0"/>
              <w:spacing w:after="0" w:line="240" w:lineRule="auto"/>
              <w:ind w:left="426"/>
              <w:jc w:val="both"/>
              <w:rPr>
                <w:rFonts w:ascii="Times New Roman" w:hAnsi="Times New Roman" w:cs="Times New Roman"/>
                <w:sz w:val="20"/>
                <w:szCs w:val="20"/>
              </w:rPr>
            </w:pPr>
          </w:p>
          <w:tbl>
            <w:tblPr>
              <w:tblW w:w="6095" w:type="dxa"/>
              <w:tblInd w:w="279" w:type="dxa"/>
              <w:tblLayout w:type="fixed"/>
              <w:tblLook w:val="04A0" w:firstRow="1" w:lastRow="0" w:firstColumn="1" w:lastColumn="0" w:noHBand="0" w:noVBand="1"/>
            </w:tblPr>
            <w:tblGrid>
              <w:gridCol w:w="2127"/>
              <w:gridCol w:w="1275"/>
              <w:gridCol w:w="2693"/>
            </w:tblGrid>
            <w:tr w:rsidR="0063653B" w:rsidRPr="0063653B" w:rsidTr="00CA0778">
              <w:trPr>
                <w:trHeight w:val="315"/>
              </w:trPr>
              <w:tc>
                <w:tcPr>
                  <w:tcW w:w="60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График погашения</w:t>
                  </w:r>
                </w:p>
              </w:tc>
            </w:tr>
            <w:tr w:rsidR="0063653B" w:rsidRPr="0063653B" w:rsidTr="00CA0778">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Период гашения</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Сумма гашения в месяц</w:t>
                  </w:r>
                </w:p>
              </w:tc>
            </w:tr>
            <w:tr w:rsidR="0063653B" w:rsidRPr="0063653B" w:rsidTr="00CA0778">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с</w:t>
                  </w:r>
                </w:p>
              </w:tc>
              <w:tc>
                <w:tcPr>
                  <w:tcW w:w="1275" w:type="dxa"/>
                  <w:tcBorders>
                    <w:top w:val="nil"/>
                    <w:left w:val="nil"/>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по</w:t>
                  </w:r>
                </w:p>
              </w:tc>
              <w:tc>
                <w:tcPr>
                  <w:tcW w:w="2693" w:type="dxa"/>
                  <w:vMerge/>
                  <w:tcBorders>
                    <w:top w:val="nil"/>
                    <w:left w:val="single" w:sz="4" w:space="0" w:color="auto"/>
                    <w:bottom w:val="single" w:sz="4" w:space="0" w:color="auto"/>
                    <w:right w:val="single" w:sz="4" w:space="0" w:color="auto"/>
                  </w:tcBorders>
                  <w:vAlign w:val="center"/>
                  <w:hideMark/>
                </w:tcPr>
                <w:p w:rsidR="0063653B" w:rsidRPr="0063653B" w:rsidRDefault="0063653B" w:rsidP="0063653B">
                  <w:pPr>
                    <w:widowControl w:val="0"/>
                    <w:spacing w:after="0" w:line="240" w:lineRule="auto"/>
                    <w:rPr>
                      <w:rFonts w:ascii="Times New Roman" w:hAnsi="Times New Roman" w:cs="Times New Roman"/>
                      <w:sz w:val="20"/>
                      <w:szCs w:val="20"/>
                    </w:rPr>
                  </w:pPr>
                </w:p>
              </w:tc>
            </w:tr>
            <w:tr w:rsidR="0063653B" w:rsidRPr="0063653B" w:rsidTr="00CA0778">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04/12/2023</w:t>
                  </w:r>
                </w:p>
              </w:tc>
              <w:tc>
                <w:tcPr>
                  <w:tcW w:w="1275"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08/12/2023</w:t>
                  </w:r>
                </w:p>
              </w:tc>
              <w:tc>
                <w:tcPr>
                  <w:tcW w:w="2693"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20 000 000</w:t>
                  </w:r>
                </w:p>
              </w:tc>
            </w:tr>
            <w:tr w:rsidR="0063653B" w:rsidRPr="0063653B" w:rsidTr="00CA0778">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02/12/2024</w:t>
                  </w:r>
                </w:p>
              </w:tc>
              <w:tc>
                <w:tcPr>
                  <w:tcW w:w="1275"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06/12/2024</w:t>
                  </w:r>
                </w:p>
              </w:tc>
              <w:tc>
                <w:tcPr>
                  <w:tcW w:w="2693"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20 000 000</w:t>
                  </w:r>
                </w:p>
              </w:tc>
            </w:tr>
            <w:tr w:rsidR="0063653B" w:rsidRPr="0063653B" w:rsidTr="00CA0778">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01/12/2025</w:t>
                  </w:r>
                </w:p>
              </w:tc>
              <w:tc>
                <w:tcPr>
                  <w:tcW w:w="1275"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05/12/2025</w:t>
                  </w:r>
                </w:p>
              </w:tc>
              <w:tc>
                <w:tcPr>
                  <w:tcW w:w="2693"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20 000 000</w:t>
                  </w:r>
                </w:p>
              </w:tc>
            </w:tr>
            <w:tr w:rsidR="0063653B" w:rsidRPr="0063653B" w:rsidTr="00CA0778">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07/12/2026</w:t>
                  </w:r>
                </w:p>
              </w:tc>
              <w:tc>
                <w:tcPr>
                  <w:tcW w:w="1275" w:type="dxa"/>
                  <w:tcBorders>
                    <w:top w:val="nil"/>
                    <w:left w:val="nil"/>
                    <w:bottom w:val="single" w:sz="4" w:space="0" w:color="auto"/>
                    <w:right w:val="single" w:sz="4" w:space="0" w:color="auto"/>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11/12/2026</w:t>
                  </w:r>
                </w:p>
              </w:tc>
              <w:tc>
                <w:tcPr>
                  <w:tcW w:w="2693"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20 000 000</w:t>
                  </w:r>
                </w:p>
              </w:tc>
            </w:tr>
            <w:tr w:rsidR="0063653B" w:rsidRPr="0063653B" w:rsidTr="00CA077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 окончательную дату возврата кредита</w:t>
                  </w:r>
                </w:p>
              </w:tc>
              <w:tc>
                <w:tcPr>
                  <w:tcW w:w="2693" w:type="dxa"/>
                  <w:tcBorders>
                    <w:top w:val="nil"/>
                    <w:left w:val="nil"/>
                    <w:bottom w:val="single" w:sz="4" w:space="0" w:color="auto"/>
                    <w:right w:val="single" w:sz="4" w:space="0" w:color="auto"/>
                  </w:tcBorders>
                  <w:shd w:val="clear" w:color="000000" w:fill="FFFFFF"/>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20 000 000</w:t>
                  </w:r>
                </w:p>
              </w:tc>
            </w:tr>
            <w:tr w:rsidR="0063653B" w:rsidRPr="0063653B" w:rsidTr="00CA0778">
              <w:trPr>
                <w:trHeight w:val="315"/>
              </w:trPr>
              <w:tc>
                <w:tcPr>
                  <w:tcW w:w="3402" w:type="dxa"/>
                  <w:gridSpan w:val="2"/>
                  <w:tcBorders>
                    <w:top w:val="nil"/>
                    <w:left w:val="nil"/>
                    <w:bottom w:val="nil"/>
                    <w:right w:val="nil"/>
                  </w:tcBorders>
                  <w:shd w:val="clear" w:color="auto" w:fill="auto"/>
                  <w:noWrap/>
                  <w:vAlign w:val="bottom"/>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ИТОГО:</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100 000 000</w:t>
                  </w:r>
                </w:p>
              </w:tc>
            </w:tr>
          </w:tbl>
          <w:p w:rsidR="0063653B" w:rsidRPr="0063653B" w:rsidRDefault="0063653B" w:rsidP="0063653B">
            <w:pPr>
              <w:widowControl w:val="0"/>
              <w:autoSpaceDE w:val="0"/>
              <w:autoSpaceDN w:val="0"/>
              <w:adjustRightInd w:val="0"/>
              <w:spacing w:after="0" w:line="240" w:lineRule="auto"/>
              <w:ind w:left="360"/>
              <w:jc w:val="center"/>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ind w:left="426"/>
              <w:jc w:val="both"/>
              <w:rPr>
                <w:rFonts w:ascii="Times New Roman" w:hAnsi="Times New Roman" w:cs="Times New Roman"/>
                <w:sz w:val="20"/>
                <w:szCs w:val="20"/>
              </w:rPr>
            </w:pPr>
            <w:r w:rsidRPr="0063653B">
              <w:rPr>
                <w:rFonts w:ascii="Times New Roman" w:hAnsi="Times New Roman" w:cs="Times New Roman"/>
                <w:sz w:val="20"/>
                <w:szCs w:val="20"/>
              </w:rPr>
              <w:t xml:space="preserve">или в срок не позднее 5 календарных дней с момента получения </w:t>
            </w:r>
            <w:r w:rsidRPr="0063653B">
              <w:rPr>
                <w:rFonts w:ascii="Times New Roman" w:hAnsi="Times New Roman" w:cs="Times New Roman"/>
                <w:b/>
                <w:sz w:val="20"/>
                <w:szCs w:val="20"/>
              </w:rPr>
              <w:t>ООО «Пламя»</w:t>
            </w:r>
            <w:r w:rsidRPr="0063653B">
              <w:rPr>
                <w:rFonts w:ascii="Times New Roman" w:hAnsi="Times New Roman" w:cs="Times New Roman"/>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процентов за пользование кредитной линией по ставке 3% годовых, либо по плавающей ставке на базе Ключевой ставки Банка России, определяемых как Ключевая ставка Банка России и увеличенная на 3% годовых, начисляемых и уплачиваемых в соответствии с условиями Кредитного соглашения; </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63653B" w:rsidRPr="0063653B" w:rsidRDefault="0063653B" w:rsidP="0063653B">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w:t>
            </w:r>
            <w:r w:rsidRPr="0063653B">
              <w:rPr>
                <w:rFonts w:ascii="Times New Roman" w:hAnsi="Times New Roman" w:cs="Times New Roman"/>
                <w:sz w:val="20"/>
                <w:szCs w:val="20"/>
              </w:rPr>
              <w:lastRenderedPageBreak/>
              <w:t>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комиссии за обязательство в размере 0,2% годовых, начисляемой Банком ВТБ (ПАО) в соответствии с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 xml:space="preserve">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w:t>
            </w:r>
            <w:proofErr w:type="spellStart"/>
            <w:r w:rsidRPr="0063653B">
              <w:rPr>
                <w:rFonts w:ascii="Times New Roman" w:hAnsi="Times New Roman" w:cs="Times New Roman"/>
                <w:sz w:val="20"/>
                <w:szCs w:val="20"/>
              </w:rPr>
              <w:t>непредоставление</w:t>
            </w:r>
            <w:proofErr w:type="spellEnd"/>
            <w:r w:rsidRPr="0063653B">
              <w:rPr>
                <w:rFonts w:ascii="Times New Roman" w:hAnsi="Times New Roman" w:cs="Times New Roman"/>
                <w:sz w:val="20"/>
                <w:szCs w:val="20"/>
              </w:rPr>
              <w:t xml:space="preserve"> документов, указанных в Кредитном соглашении;</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63653B" w:rsidRPr="0063653B" w:rsidRDefault="0063653B" w:rsidP="0063653B">
            <w:pPr>
              <w:widowControl w:val="0"/>
              <w:numPr>
                <w:ilvl w:val="0"/>
                <w:numId w:val="20"/>
              </w:numPr>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и иных условиях Банка ВТБ (ПАО).</w:t>
            </w:r>
          </w:p>
          <w:p w:rsidR="0063653B" w:rsidRPr="0063653B" w:rsidRDefault="0063653B" w:rsidP="0063653B">
            <w:pPr>
              <w:widowControl w:val="0"/>
              <w:spacing w:after="0" w:line="240" w:lineRule="auto"/>
              <w:ind w:left="-20"/>
              <w:jc w:val="both"/>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r w:rsidRPr="0063653B">
              <w:rPr>
                <w:rFonts w:ascii="Times New Roman" w:hAnsi="Times New Roman" w:cs="Times New Roman"/>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63653B" w:rsidRPr="0063653B" w:rsidRDefault="0063653B" w:rsidP="0063653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lastRenderedPageBreak/>
              <w:t>ЗА</w:t>
            </w:r>
          </w:p>
        </w:tc>
        <w:tc>
          <w:tcPr>
            <w:tcW w:w="1275"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ПРОТИВ</w:t>
            </w:r>
          </w:p>
        </w:tc>
        <w:tc>
          <w:tcPr>
            <w:tcW w:w="1701" w:type="dxa"/>
            <w:vAlign w:val="center"/>
          </w:tcPr>
          <w:p w:rsidR="0063653B" w:rsidRPr="0063653B" w:rsidRDefault="0063653B" w:rsidP="0063653B">
            <w:pPr>
              <w:widowControl w:val="0"/>
              <w:spacing w:after="0" w:line="240" w:lineRule="auto"/>
              <w:jc w:val="center"/>
              <w:rPr>
                <w:rFonts w:ascii="Times New Roman" w:hAnsi="Times New Roman" w:cs="Times New Roman"/>
                <w:sz w:val="20"/>
                <w:szCs w:val="20"/>
              </w:rPr>
            </w:pPr>
            <w:r w:rsidRPr="0063653B">
              <w:rPr>
                <w:rFonts w:ascii="Times New Roman" w:hAnsi="Times New Roman" w:cs="Times New Roman"/>
                <w:sz w:val="20"/>
                <w:szCs w:val="20"/>
              </w:rPr>
              <w:t>ВОЗДЕРЖАЛСЯ</w:t>
            </w:r>
          </w:p>
        </w:tc>
      </w:tr>
      <w:tr w:rsidR="0063653B" w:rsidRPr="0063653B" w:rsidTr="00CA0778">
        <w:trPr>
          <w:trHeight w:val="170"/>
        </w:trPr>
        <w:tc>
          <w:tcPr>
            <w:tcW w:w="7058" w:type="dxa"/>
          </w:tcPr>
          <w:p w:rsidR="0063653B" w:rsidRPr="0063653B" w:rsidRDefault="0063653B" w:rsidP="0063653B">
            <w:pPr>
              <w:widowControl w:val="0"/>
              <w:spacing w:after="0" w:line="240" w:lineRule="auto"/>
              <w:jc w:val="center"/>
              <w:rPr>
                <w:rFonts w:ascii="Times New Roman" w:hAnsi="Times New Roman" w:cs="Times New Roman"/>
              </w:rPr>
            </w:pPr>
          </w:p>
        </w:tc>
        <w:tc>
          <w:tcPr>
            <w:tcW w:w="851" w:type="dxa"/>
          </w:tcPr>
          <w:p w:rsidR="0063653B" w:rsidRPr="0063653B" w:rsidRDefault="0063653B" w:rsidP="0063653B">
            <w:pPr>
              <w:widowControl w:val="0"/>
              <w:spacing w:after="0" w:line="240" w:lineRule="auto"/>
              <w:ind w:left="-66"/>
              <w:rPr>
                <w:rFonts w:ascii="Times New Roman" w:hAnsi="Times New Roman" w:cs="Times New Roman"/>
              </w:rPr>
            </w:pPr>
            <w:r w:rsidRPr="0063653B">
              <w:rPr>
                <w:rFonts w:ascii="Times New Roman" w:hAnsi="Times New Roman" w:cs="Times New Roman"/>
              </w:rPr>
              <w:t>*</w:t>
            </w:r>
          </w:p>
        </w:tc>
        <w:tc>
          <w:tcPr>
            <w:tcW w:w="1275" w:type="dxa"/>
          </w:tcPr>
          <w:p w:rsidR="0063653B" w:rsidRPr="0063653B" w:rsidRDefault="0063653B" w:rsidP="0063653B">
            <w:pPr>
              <w:widowControl w:val="0"/>
              <w:spacing w:after="0" w:line="240" w:lineRule="auto"/>
              <w:ind w:left="-66"/>
              <w:rPr>
                <w:rFonts w:ascii="Times New Roman" w:hAnsi="Times New Roman" w:cs="Times New Roman"/>
              </w:rPr>
            </w:pPr>
            <w:r w:rsidRPr="0063653B">
              <w:rPr>
                <w:rFonts w:ascii="Times New Roman" w:hAnsi="Times New Roman" w:cs="Times New Roman"/>
              </w:rPr>
              <w:t>*</w:t>
            </w:r>
          </w:p>
        </w:tc>
        <w:tc>
          <w:tcPr>
            <w:tcW w:w="1701" w:type="dxa"/>
          </w:tcPr>
          <w:p w:rsidR="0063653B" w:rsidRPr="0063653B" w:rsidRDefault="0063653B" w:rsidP="0063653B">
            <w:pPr>
              <w:widowControl w:val="0"/>
              <w:spacing w:after="0" w:line="240" w:lineRule="auto"/>
              <w:ind w:left="-66"/>
              <w:rPr>
                <w:rFonts w:ascii="Times New Roman" w:hAnsi="Times New Roman" w:cs="Times New Roman"/>
              </w:rPr>
            </w:pPr>
            <w:r w:rsidRPr="0063653B">
              <w:rPr>
                <w:rFonts w:ascii="Times New Roman" w:hAnsi="Times New Roman" w:cs="Times New Roman"/>
              </w:rPr>
              <w:t>*</w:t>
            </w:r>
          </w:p>
        </w:tc>
      </w:tr>
    </w:tbl>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i/>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p>
    <w:p w:rsidR="0063653B" w:rsidRPr="0063653B" w:rsidRDefault="0063653B" w:rsidP="0063653B">
      <w:pPr>
        <w:widowControl w:val="0"/>
        <w:autoSpaceDE w:val="0"/>
        <w:autoSpaceDN w:val="0"/>
        <w:adjustRightInd w:val="0"/>
        <w:spacing w:after="0" w:line="240" w:lineRule="auto"/>
        <w:ind w:firstLine="540"/>
        <w:jc w:val="both"/>
        <w:rPr>
          <w:rFonts w:ascii="Times New Roman" w:hAnsi="Times New Roman" w:cs="Times New Roman"/>
          <w:b/>
          <w:bCs/>
        </w:rPr>
      </w:pPr>
      <w:r w:rsidRPr="0063653B">
        <w:rPr>
          <w:rFonts w:ascii="Times New Roman" w:hAnsi="Times New Roman" w:cs="Times New Roman"/>
          <w:b/>
          <w:bCs/>
        </w:rPr>
        <w:t>БЮЛЛЕТЕНЬ ДЛЯ ГОЛОСОВАНИЯ ДОЛЖЕН БЫТЬ ПОДПИСАН ЛИЦОМ, ИМЕЮЩИМ ПРАВО НА УЧАСТИЕ В ОБЩЕМ СОБРАНИИ АКЦИОНЕРОВ, ИЛИ ЕГО ПРЕДСТАВИТЕЛЕМ!</w:t>
      </w:r>
    </w:p>
    <w:p w:rsidR="0063653B" w:rsidRPr="0063653B" w:rsidRDefault="0063653B" w:rsidP="0063653B">
      <w:pPr>
        <w:widowControl w:val="0"/>
        <w:tabs>
          <w:tab w:val="left" w:pos="5954"/>
        </w:tabs>
        <w:spacing w:after="0" w:line="240" w:lineRule="auto"/>
        <w:jc w:val="right"/>
        <w:rPr>
          <w:rFonts w:ascii="Times New Roman" w:hAnsi="Times New Roman" w:cs="Times New Roman"/>
          <w:sz w:val="24"/>
          <w:szCs w:val="24"/>
        </w:rPr>
      </w:pPr>
      <w:r w:rsidRPr="0063653B">
        <w:rPr>
          <w:rFonts w:ascii="Times New Roman" w:hAnsi="Times New Roman" w:cs="Times New Roman"/>
          <w:sz w:val="24"/>
          <w:szCs w:val="24"/>
        </w:rPr>
        <w:t>_____________________</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sz w:val="24"/>
          <w:szCs w:val="24"/>
          <w:vertAlign w:val="superscript"/>
        </w:rPr>
      </w:pPr>
      <w:r w:rsidRPr="0063653B">
        <w:rPr>
          <w:rFonts w:ascii="Times New Roman" w:hAnsi="Times New Roman" w:cs="Times New Roman"/>
          <w:sz w:val="24"/>
          <w:szCs w:val="24"/>
          <w:vertAlign w:val="superscript"/>
        </w:rPr>
        <w:t>(Подпись)</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r w:rsidRPr="0063653B">
        <w:rPr>
          <w:rFonts w:ascii="Times New Roman" w:hAnsi="Times New Roman" w:cs="Times New Roman"/>
          <w:b/>
          <w:i/>
          <w:sz w:val="24"/>
        </w:rPr>
        <w:t>Разъяснения по порядку заполнения бюллетеня на следующем листе.</w:t>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r w:rsidRPr="0063653B">
        <w:rPr>
          <w:rFonts w:ascii="Times New Roman" w:hAnsi="Times New Roman" w:cs="Times New Roman"/>
          <w:b/>
          <w:i/>
          <w:sz w:val="24"/>
        </w:rPr>
        <w:br w:type="page"/>
      </w: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b/>
          <w:i/>
          <w:sz w:val="24"/>
        </w:rPr>
      </w:pPr>
    </w:p>
    <w:p w:rsidR="0063653B" w:rsidRPr="0063653B" w:rsidRDefault="0063653B" w:rsidP="0063653B">
      <w:pPr>
        <w:widowControl w:val="0"/>
        <w:tabs>
          <w:tab w:val="left" w:pos="5954"/>
        </w:tabs>
        <w:spacing w:after="0" w:line="240" w:lineRule="auto"/>
        <w:ind w:right="567"/>
        <w:jc w:val="right"/>
        <w:rPr>
          <w:rFonts w:ascii="Times New Roman" w:hAnsi="Times New Roman" w:cs="Times New Roman"/>
          <w:sz w:val="16"/>
          <w:szCs w:val="16"/>
        </w:rPr>
      </w:pPr>
    </w:p>
    <w:p w:rsidR="0063653B" w:rsidRPr="0063653B" w:rsidRDefault="0063653B" w:rsidP="0063653B">
      <w:pPr>
        <w:widowControl w:val="0"/>
        <w:spacing w:after="0" w:line="240" w:lineRule="auto"/>
        <w:rPr>
          <w:rFonts w:ascii="Times New Roman" w:hAnsi="Times New Roman" w:cs="Times New Roman"/>
          <w:sz w:val="10"/>
          <w:szCs w:val="10"/>
        </w:rPr>
      </w:pPr>
    </w:p>
    <w:p w:rsidR="0063653B" w:rsidRPr="0063653B" w:rsidRDefault="0063653B" w:rsidP="0063653B">
      <w:pPr>
        <w:widowControl w:val="0"/>
        <w:spacing w:after="0" w:line="240" w:lineRule="auto"/>
        <w:rPr>
          <w:rFonts w:ascii="Times New Roman" w:hAnsi="Times New Roman" w:cs="Times New Roman"/>
          <w:sz w:val="10"/>
          <w:szCs w:val="10"/>
        </w:rPr>
      </w:pPr>
    </w:p>
    <w:p w:rsidR="0063653B" w:rsidRPr="0063653B" w:rsidRDefault="0063653B" w:rsidP="0063653B">
      <w:pPr>
        <w:widowControl w:val="0"/>
        <w:spacing w:after="0" w:line="240" w:lineRule="auto"/>
        <w:ind w:left="5812" w:hanging="5812"/>
        <w:rPr>
          <w:rFonts w:ascii="Times New Roman" w:hAnsi="Times New Roman" w:cs="Times New Roman"/>
          <w:sz w:val="4"/>
          <w:szCs w:val="4"/>
        </w:rPr>
      </w:pPr>
    </w:p>
    <w:p w:rsidR="0063653B" w:rsidRPr="0063653B" w:rsidRDefault="0063653B" w:rsidP="0063653B">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63653B" w:rsidRPr="0063653B" w:rsidTr="00CA0778">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b/>
                <w:sz w:val="18"/>
                <w:szCs w:val="18"/>
              </w:rPr>
              <w:t xml:space="preserve">Поставить отметку </w:t>
            </w:r>
            <w:r w:rsidRPr="0063653B">
              <w:rPr>
                <w:b/>
                <w:iCs/>
                <w:sz w:val="18"/>
                <w:szCs w:val="18"/>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63653B" w:rsidRPr="0063653B" w:rsidTr="00CA0778">
        <w:trPr>
          <w:trHeight w:val="197"/>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i/>
                <w:sz w:val="18"/>
                <w:szCs w:val="18"/>
              </w:rPr>
              <w:t xml:space="preserve">голосование осуществляется в соответствии с указанием приобретателей акций, переданных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r w:rsidR="0063653B" w:rsidRPr="0063653B" w:rsidTr="00CA0778">
        <w:trPr>
          <w:trHeight w:val="359"/>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r w:rsidRPr="0063653B">
              <w:rPr>
                <w:i/>
                <w:sz w:val="18"/>
                <w:szCs w:val="18"/>
              </w:rPr>
              <w:t xml:space="preserve">голосование осуществляется по доверенности, выданной в отношении акций, переданных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r w:rsidR="0063653B" w:rsidRPr="0063653B" w:rsidTr="00CA0778">
        <w:trPr>
          <w:trHeight w:val="156"/>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vAlign w:val="center"/>
          </w:tcPr>
          <w:p w:rsidR="0063653B" w:rsidRPr="0063653B" w:rsidRDefault="0063653B" w:rsidP="0063653B">
            <w:pPr>
              <w:pStyle w:val="af2"/>
              <w:widowControl w:val="0"/>
              <w:rPr>
                <w:i/>
                <w:sz w:val="18"/>
                <w:szCs w:val="18"/>
              </w:rPr>
            </w:pPr>
            <w:r w:rsidRPr="0063653B">
              <w:rPr>
                <w:i/>
                <w:sz w:val="18"/>
                <w:szCs w:val="18"/>
              </w:rPr>
              <w:t>голосование осуществляется в соответствии с указаниями владельцев депозитарных ценных бумаг.</w:t>
            </w:r>
          </w:p>
        </w:tc>
      </w:tr>
      <w:tr w:rsidR="0063653B" w:rsidRPr="0063653B" w:rsidTr="00CA0778">
        <w:trPr>
          <w:trHeight w:val="125"/>
        </w:trPr>
        <w:tc>
          <w:tcPr>
            <w:tcW w:w="30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b/>
                <w:sz w:val="18"/>
                <w:szCs w:val="18"/>
              </w:rPr>
            </w:pPr>
          </w:p>
        </w:tc>
        <w:tc>
          <w:tcPr>
            <w:tcW w:w="10190" w:type="dxa"/>
            <w:tcBorders>
              <w:top w:val="single" w:sz="4" w:space="0" w:color="auto"/>
              <w:left w:val="single" w:sz="4" w:space="0" w:color="auto"/>
              <w:bottom w:val="single" w:sz="4" w:space="0" w:color="auto"/>
              <w:right w:val="single" w:sz="4" w:space="0" w:color="auto"/>
            </w:tcBorders>
          </w:tcPr>
          <w:p w:rsidR="0063653B" w:rsidRPr="0063653B" w:rsidRDefault="0063653B" w:rsidP="0063653B">
            <w:pPr>
              <w:pStyle w:val="af2"/>
              <w:widowControl w:val="0"/>
              <w:jc w:val="both"/>
              <w:rPr>
                <w:i/>
                <w:sz w:val="18"/>
                <w:szCs w:val="18"/>
              </w:rPr>
            </w:pPr>
            <w:r w:rsidRPr="0063653B">
              <w:rPr>
                <w:i/>
                <w:sz w:val="18"/>
                <w:szCs w:val="18"/>
              </w:rPr>
              <w:t xml:space="preserve">голосование осуществляется частью акций в связи с продажей части акций после даты </w:t>
            </w:r>
            <w:r w:rsidRPr="0063653B">
              <w:rPr>
                <w:rStyle w:val="SUBST"/>
                <w:b w:val="0"/>
                <w:sz w:val="18"/>
                <w:szCs w:val="18"/>
              </w:rPr>
              <w:t>определения (фиксации)</w:t>
            </w:r>
            <w:r w:rsidRPr="0063653B">
              <w:rPr>
                <w:i/>
                <w:sz w:val="18"/>
                <w:szCs w:val="18"/>
              </w:rPr>
              <w:t xml:space="preserve"> списка лиц, имеющих право на участие в общем собрании.</w:t>
            </w:r>
          </w:p>
        </w:tc>
      </w:tr>
    </w:tbl>
    <w:p w:rsidR="0063653B" w:rsidRPr="0063653B" w:rsidRDefault="0063653B" w:rsidP="0063653B">
      <w:pPr>
        <w:widowControl w:val="0"/>
        <w:spacing w:after="0" w:line="240" w:lineRule="auto"/>
        <w:jc w:val="both"/>
        <w:rPr>
          <w:rFonts w:ascii="Times New Roman" w:hAnsi="Times New Roman" w:cs="Times New Roman"/>
          <w:b/>
          <w:sz w:val="18"/>
          <w:szCs w:val="18"/>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63653B" w:rsidRPr="0063653B" w:rsidTr="00CA0778">
        <w:tc>
          <w:tcPr>
            <w:tcW w:w="10490" w:type="dxa"/>
            <w:tcBorders>
              <w:top w:val="double" w:sz="6" w:space="0" w:color="auto"/>
            </w:tcBorders>
          </w:tcPr>
          <w:p w:rsidR="0063653B" w:rsidRPr="0063653B" w:rsidRDefault="0063653B" w:rsidP="0063653B">
            <w:pPr>
              <w:pStyle w:val="4"/>
              <w:keepNext w:val="0"/>
              <w:widowControl w:val="0"/>
              <w:spacing w:before="0" w:after="0"/>
              <w:rPr>
                <w:rFonts w:ascii="Times New Roman" w:hAnsi="Times New Roman"/>
                <w:sz w:val="18"/>
                <w:szCs w:val="18"/>
              </w:rPr>
            </w:pPr>
          </w:p>
          <w:p w:rsidR="0063653B" w:rsidRPr="0063653B" w:rsidRDefault="0063653B" w:rsidP="0063653B">
            <w:pPr>
              <w:pStyle w:val="4"/>
              <w:keepNext w:val="0"/>
              <w:widowControl w:val="0"/>
              <w:spacing w:before="0" w:after="0"/>
              <w:rPr>
                <w:rFonts w:ascii="Times New Roman" w:hAnsi="Times New Roman"/>
                <w:sz w:val="18"/>
                <w:szCs w:val="18"/>
              </w:rPr>
            </w:pPr>
            <w:r w:rsidRPr="0063653B">
              <w:rPr>
                <w:rFonts w:ascii="Times New Roman" w:hAnsi="Times New Roman"/>
                <w:sz w:val="18"/>
                <w:szCs w:val="18"/>
              </w:rPr>
              <w:t xml:space="preserve">РАЗЪЯСНЕНИЯ К ЗАПОЛНЕНИЮ </w:t>
            </w:r>
          </w:p>
        </w:tc>
      </w:tr>
      <w:tr w:rsidR="0063653B" w:rsidRPr="0063653B" w:rsidTr="00CA0778">
        <w:tc>
          <w:tcPr>
            <w:tcW w:w="10490" w:type="dxa"/>
          </w:tcPr>
          <w:p w:rsidR="0063653B" w:rsidRPr="0063653B" w:rsidRDefault="0063653B" w:rsidP="0063653B">
            <w:pPr>
              <w:pStyle w:val="4"/>
              <w:keepNext w:val="0"/>
              <w:widowControl w:val="0"/>
              <w:spacing w:before="0" w:after="0"/>
              <w:rPr>
                <w:rFonts w:ascii="Times New Roman" w:hAnsi="Times New Roman"/>
                <w:sz w:val="18"/>
                <w:szCs w:val="18"/>
              </w:rPr>
            </w:pPr>
            <w:r w:rsidRPr="0063653B">
              <w:rPr>
                <w:rFonts w:ascii="Times New Roman" w:hAnsi="Times New Roman"/>
                <w:sz w:val="18"/>
                <w:szCs w:val="18"/>
              </w:rPr>
              <w:t>БЮЛЛЕТЕНЯ ДЛЯ ГОЛОСОВАНИЯ</w:t>
            </w:r>
          </w:p>
        </w:tc>
      </w:tr>
      <w:tr w:rsidR="0063653B" w:rsidRPr="0063653B" w:rsidTr="00CA0778">
        <w:tc>
          <w:tcPr>
            <w:tcW w:w="10490" w:type="dxa"/>
          </w:tcPr>
          <w:p w:rsidR="0063653B" w:rsidRPr="0063653B" w:rsidRDefault="0063653B" w:rsidP="0063653B">
            <w:pPr>
              <w:widowControl w:val="0"/>
              <w:spacing w:after="0" w:line="240" w:lineRule="auto"/>
              <w:jc w:val="both"/>
              <w:rPr>
                <w:rFonts w:ascii="Times New Roman" w:hAnsi="Times New Roman" w:cs="Times New Roman"/>
                <w:sz w:val="18"/>
                <w:szCs w:val="18"/>
              </w:rPr>
            </w:pPr>
          </w:p>
        </w:tc>
      </w:tr>
      <w:tr w:rsidR="0063653B" w:rsidRPr="0063653B" w:rsidTr="00CA0778">
        <w:tc>
          <w:tcPr>
            <w:tcW w:w="10490" w:type="dxa"/>
          </w:tcPr>
          <w:p w:rsidR="0063653B" w:rsidRPr="0063653B" w:rsidRDefault="0063653B" w:rsidP="0063653B">
            <w:pPr>
              <w:pStyle w:val="af0"/>
              <w:widowControl w:val="0"/>
              <w:numPr>
                <w:ilvl w:val="0"/>
                <w:numId w:val="22"/>
              </w:numPr>
              <w:spacing w:after="0"/>
              <w:jc w:val="both"/>
              <w:rPr>
                <w:sz w:val="18"/>
                <w:szCs w:val="18"/>
              </w:rPr>
            </w:pPr>
            <w:r w:rsidRPr="0063653B">
              <w:rPr>
                <w:sz w:val="18"/>
                <w:szCs w:val="18"/>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63653B">
              <w:rPr>
                <w:rStyle w:val="SUBST"/>
                <w:b w:val="0"/>
                <w:i w:val="0"/>
                <w:sz w:val="18"/>
                <w:szCs w:val="18"/>
              </w:rPr>
              <w:t>определения (фиксации)</w:t>
            </w:r>
            <w:r w:rsidRPr="0063653B">
              <w:rPr>
                <w:sz w:val="18"/>
                <w:szCs w:val="18"/>
              </w:rPr>
              <w:t xml:space="preserve"> списка лиц, имеющих право на участие в общем собрании, или в соответствии с указаниями владельцев депозитарных ценных бумаг.</w:t>
            </w:r>
          </w:p>
          <w:p w:rsidR="0063653B" w:rsidRPr="0063653B" w:rsidRDefault="0063653B" w:rsidP="0063653B">
            <w:pPr>
              <w:pStyle w:val="af0"/>
              <w:widowControl w:val="0"/>
              <w:spacing w:after="0"/>
              <w:rPr>
                <w:sz w:val="18"/>
                <w:szCs w:val="18"/>
              </w:rPr>
            </w:pPr>
          </w:p>
        </w:tc>
      </w:tr>
      <w:tr w:rsidR="0063653B" w:rsidRPr="0063653B" w:rsidTr="00CA0778">
        <w:tc>
          <w:tcPr>
            <w:tcW w:w="10490" w:type="dxa"/>
          </w:tcPr>
          <w:p w:rsidR="0063653B" w:rsidRPr="0063653B" w:rsidRDefault="0063653B" w:rsidP="0063653B">
            <w:pPr>
              <w:pStyle w:val="af0"/>
              <w:widowControl w:val="0"/>
              <w:numPr>
                <w:ilvl w:val="0"/>
                <w:numId w:val="22"/>
              </w:numPr>
              <w:spacing w:after="0"/>
              <w:jc w:val="both"/>
              <w:rPr>
                <w:sz w:val="18"/>
                <w:szCs w:val="18"/>
              </w:rPr>
            </w:pPr>
            <w:r w:rsidRPr="0063653B">
              <w:rPr>
                <w:sz w:val="18"/>
                <w:szCs w:val="18"/>
              </w:rPr>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63653B">
              <w:rPr>
                <w:rStyle w:val="SUBST"/>
                <w:b w:val="0"/>
                <w:i w:val="0"/>
                <w:sz w:val="18"/>
                <w:szCs w:val="18"/>
              </w:rPr>
              <w:t>определения (фиксации)</w:t>
            </w:r>
            <w:r w:rsidRPr="0063653B">
              <w:rPr>
                <w:i/>
                <w:sz w:val="18"/>
                <w:szCs w:val="18"/>
              </w:rPr>
              <w:t xml:space="preserve"> </w:t>
            </w:r>
            <w:r w:rsidRPr="0063653B">
              <w:rPr>
                <w:sz w:val="18"/>
                <w:szCs w:val="18"/>
              </w:rPr>
              <w:t>списка лиц, имеющих право на участие в общем собрании, и (или) в соответствии с указаниями владельцев депозитарных ценных бумаг.</w:t>
            </w:r>
          </w:p>
          <w:p w:rsidR="0063653B" w:rsidRPr="0063653B" w:rsidRDefault="0063653B" w:rsidP="0063653B">
            <w:pPr>
              <w:pStyle w:val="af0"/>
              <w:widowControl w:val="0"/>
              <w:spacing w:after="0"/>
              <w:rPr>
                <w:sz w:val="18"/>
                <w:szCs w:val="18"/>
              </w:rPr>
            </w:pPr>
          </w:p>
        </w:tc>
      </w:tr>
      <w:tr w:rsidR="0063653B" w:rsidRPr="0063653B" w:rsidTr="00CA0778">
        <w:tc>
          <w:tcPr>
            <w:tcW w:w="10490" w:type="dxa"/>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 xml:space="preserve">Голосующий по доверенности, выданной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w:t>
            </w:r>
          </w:p>
          <w:p w:rsidR="0063653B" w:rsidRPr="0063653B" w:rsidRDefault="0063653B" w:rsidP="0063653B">
            <w:pPr>
              <w:widowControl w:val="0"/>
              <w:spacing w:after="0" w:line="240" w:lineRule="auto"/>
              <w:ind w:firstLine="397"/>
              <w:jc w:val="both"/>
              <w:rPr>
                <w:rFonts w:ascii="Times New Roman" w:hAnsi="Times New Roman" w:cs="Times New Roman"/>
                <w:sz w:val="18"/>
                <w:szCs w:val="18"/>
              </w:rPr>
            </w:pPr>
          </w:p>
        </w:tc>
      </w:tr>
      <w:tr w:rsidR="0063653B" w:rsidRPr="0063653B" w:rsidTr="00CA0778">
        <w:tc>
          <w:tcPr>
            <w:tcW w:w="10490" w:type="dxa"/>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 xml:space="preserve">Если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i/>
                <w:sz w:val="18"/>
                <w:szCs w:val="18"/>
              </w:rPr>
              <w:t xml:space="preserve"> </w:t>
            </w:r>
            <w:r w:rsidRPr="0063653B">
              <w:rPr>
                <w:rFonts w:ascii="Times New Roman" w:hAnsi="Times New Roman" w:cs="Times New Roman"/>
                <w:sz w:val="18"/>
                <w:szCs w:val="18"/>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i/>
                <w:sz w:val="18"/>
                <w:szCs w:val="18"/>
              </w:rPr>
              <w:t xml:space="preserve"> </w:t>
            </w:r>
            <w:r w:rsidRPr="0063653B">
              <w:rPr>
                <w:rFonts w:ascii="Times New Roman" w:hAnsi="Times New Roman" w:cs="Times New Roman"/>
                <w:sz w:val="18"/>
                <w:szCs w:val="18"/>
              </w:rPr>
              <w:t xml:space="preserve">списка лиц, имеющих право на участие в общем собрании. Если в отношении акций, переданных после даты </w:t>
            </w:r>
            <w:r w:rsidRPr="0063653B">
              <w:rPr>
                <w:rStyle w:val="SUBST"/>
                <w:rFonts w:ascii="Times New Roman" w:hAnsi="Times New Roman" w:cs="Times New Roman"/>
                <w:b w:val="0"/>
                <w:i w:val="0"/>
                <w:sz w:val="18"/>
                <w:szCs w:val="18"/>
              </w:rPr>
              <w:t>определения (фиксации)</w:t>
            </w:r>
            <w:r w:rsidRPr="0063653B">
              <w:rPr>
                <w:rFonts w:ascii="Times New Roman" w:hAnsi="Times New Roman" w:cs="Times New Roman"/>
                <w:sz w:val="18"/>
                <w:szCs w:val="18"/>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63653B" w:rsidRPr="0063653B" w:rsidRDefault="0063653B" w:rsidP="0063653B">
            <w:pPr>
              <w:widowControl w:val="0"/>
              <w:spacing w:after="0" w:line="240" w:lineRule="auto"/>
              <w:jc w:val="both"/>
              <w:rPr>
                <w:rFonts w:ascii="Times New Roman" w:hAnsi="Times New Roman" w:cs="Times New Roman"/>
                <w:sz w:val="18"/>
                <w:szCs w:val="18"/>
              </w:rPr>
            </w:pPr>
          </w:p>
        </w:tc>
      </w:tr>
      <w:tr w:rsidR="0063653B" w:rsidRPr="0063653B" w:rsidTr="00CA0778">
        <w:trPr>
          <w:trHeight w:val="142"/>
        </w:trPr>
        <w:tc>
          <w:tcPr>
            <w:tcW w:w="10490" w:type="dxa"/>
            <w:tcBorders>
              <w:bottom w:val="double" w:sz="6" w:space="0" w:color="auto"/>
            </w:tcBorders>
          </w:tcPr>
          <w:p w:rsidR="0063653B" w:rsidRPr="0063653B" w:rsidRDefault="0063653B" w:rsidP="0063653B">
            <w:pPr>
              <w:widowControl w:val="0"/>
              <w:numPr>
                <w:ilvl w:val="0"/>
                <w:numId w:val="22"/>
              </w:numPr>
              <w:spacing w:after="0" w:line="240" w:lineRule="auto"/>
              <w:jc w:val="both"/>
              <w:rPr>
                <w:rFonts w:ascii="Times New Roman" w:hAnsi="Times New Roman" w:cs="Times New Roman"/>
                <w:sz w:val="18"/>
                <w:szCs w:val="18"/>
              </w:rPr>
            </w:pPr>
            <w:r w:rsidRPr="0063653B">
              <w:rPr>
                <w:rFonts w:ascii="Times New Roman" w:hAnsi="Times New Roman" w:cs="Times New Roman"/>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63653B" w:rsidRPr="0063653B" w:rsidRDefault="0063653B" w:rsidP="0063653B">
            <w:pPr>
              <w:widowControl w:val="0"/>
              <w:spacing w:after="0" w:line="240" w:lineRule="auto"/>
              <w:rPr>
                <w:rStyle w:val="SUBST"/>
                <w:rFonts w:ascii="Times New Roman" w:hAnsi="Times New Roman" w:cs="Times New Roman"/>
                <w:b w:val="0"/>
                <w:i w:val="0"/>
                <w:sz w:val="18"/>
                <w:szCs w:val="18"/>
              </w:rPr>
            </w:pPr>
          </w:p>
        </w:tc>
      </w:tr>
    </w:tbl>
    <w:p w:rsidR="0063653B" w:rsidRPr="0063653B" w:rsidRDefault="0063653B" w:rsidP="0063653B">
      <w:pPr>
        <w:widowControl w:val="0"/>
        <w:spacing w:after="0" w:line="240" w:lineRule="auto"/>
        <w:rPr>
          <w:rFonts w:ascii="Times New Roman" w:hAnsi="Times New Roman" w:cs="Times New Roman"/>
          <w:b/>
          <w:sz w:val="18"/>
          <w:szCs w:val="18"/>
        </w:rPr>
      </w:pPr>
    </w:p>
    <w:p w:rsidR="0063653B" w:rsidRPr="00F554BA" w:rsidRDefault="0063653B" w:rsidP="0063653B">
      <w:pPr>
        <w:widowControl w:val="0"/>
        <w:autoSpaceDE w:val="0"/>
        <w:autoSpaceDN w:val="0"/>
        <w:adjustRightInd w:val="0"/>
        <w:ind w:firstLine="540"/>
        <w:jc w:val="right"/>
        <w:rPr>
          <w:sz w:val="23"/>
          <w:szCs w:val="23"/>
        </w:rPr>
      </w:pPr>
    </w:p>
    <w:p w:rsidR="001C3191" w:rsidRPr="00BA1322" w:rsidRDefault="001C3191" w:rsidP="0063653B">
      <w:pPr>
        <w:pStyle w:val="12"/>
        <w:spacing w:before="0" w:after="0"/>
        <w:jc w:val="center"/>
      </w:pPr>
    </w:p>
    <w:sectPr w:rsidR="001C3191" w:rsidRPr="00BA1322" w:rsidSect="00552EC7">
      <w:headerReference w:type="even" r:id="rId10"/>
      <w:headerReference w:type="default" r:id="rId11"/>
      <w:footerReference w:type="even" r:id="rId12"/>
      <w:footerReference w:type="default" r:id="rId13"/>
      <w:headerReference w:type="first" r:id="rId14"/>
      <w:footerReference w:type="first" r:id="rId15"/>
      <w:pgSz w:w="11906" w:h="16838"/>
      <w:pgMar w:top="284" w:right="567" w:bottom="284" w:left="70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CB" w:rsidRDefault="00AA60CB" w:rsidP="00B971E5">
      <w:pPr>
        <w:spacing w:after="0" w:line="240" w:lineRule="auto"/>
      </w:pPr>
      <w:r>
        <w:separator/>
      </w:r>
    </w:p>
  </w:endnote>
  <w:endnote w:type="continuationSeparator" w:id="0">
    <w:p w:rsidR="00AA60CB" w:rsidRDefault="00AA60CB"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91" w:rsidRDefault="004A4691">
    <w:pPr>
      <w:pStyle w:val="a6"/>
      <w:jc w:val="center"/>
    </w:pPr>
  </w:p>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B2" w:rsidRDefault="006C0611">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933B2" w:rsidRDefault="00AA60C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B2" w:rsidRDefault="00AA60CB">
    <w:pPr>
      <w:pStyle w:val="a6"/>
      <w:framePr w:wrap="around" w:vAnchor="text" w:hAnchor="margin" w:xAlign="right" w:y="1"/>
      <w:rPr>
        <w:rStyle w:val="af"/>
      </w:rPr>
    </w:pPr>
  </w:p>
  <w:p w:rsidR="004933B2" w:rsidRDefault="00AA60CB">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6D" w:rsidRDefault="00AA60C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CB" w:rsidRDefault="00AA60CB" w:rsidP="00B971E5">
      <w:pPr>
        <w:spacing w:after="0" w:line="240" w:lineRule="auto"/>
      </w:pPr>
      <w:r>
        <w:separator/>
      </w:r>
    </w:p>
  </w:footnote>
  <w:footnote w:type="continuationSeparator" w:id="0">
    <w:p w:rsidR="00AA60CB" w:rsidRDefault="00AA60CB"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CC" w:rsidRDefault="00AA60C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CC" w:rsidRDefault="00AA60C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CC" w:rsidRDefault="00AA60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53"/>
    <w:multiLevelType w:val="hybridMultilevel"/>
    <w:tmpl w:val="3056987A"/>
    <w:lvl w:ilvl="0" w:tplc="1F902B80">
      <w:start w:val="1"/>
      <w:numFmt w:val="bullet"/>
      <w:lvlText w:val=""/>
      <w:lvlJc w:val="left"/>
      <w:pPr>
        <w:tabs>
          <w:tab w:val="num" w:pos="227"/>
        </w:tabs>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73409"/>
    <w:multiLevelType w:val="hybridMultilevel"/>
    <w:tmpl w:val="0BF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2"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2A462E"/>
    <w:multiLevelType w:val="hybridMultilevel"/>
    <w:tmpl w:val="2D988A70"/>
    <w:lvl w:ilvl="0" w:tplc="BD0CF6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631C67EA"/>
    <w:multiLevelType w:val="hybridMultilevel"/>
    <w:tmpl w:val="A29A6334"/>
    <w:lvl w:ilvl="0" w:tplc="B2143BE6">
      <w:start w:val="1"/>
      <w:numFmt w:val="bullet"/>
      <w:lvlText w:val=""/>
      <w:lvlJc w:val="left"/>
      <w:pPr>
        <w:tabs>
          <w:tab w:val="num" w:pos="227"/>
        </w:tabs>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9" w15:restartNumberingAfterBreak="0">
    <w:nsid w:val="691C3815"/>
    <w:multiLevelType w:val="hybridMultilevel"/>
    <w:tmpl w:val="9B361234"/>
    <w:lvl w:ilvl="0" w:tplc="89282688">
      <w:start w:val="1"/>
      <w:numFmt w:val="bullet"/>
      <w:lvlText w:val=""/>
      <w:lvlJc w:val="left"/>
      <w:pPr>
        <w:tabs>
          <w:tab w:val="num" w:pos="227"/>
        </w:tabs>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D7800"/>
    <w:multiLevelType w:val="hybridMultilevel"/>
    <w:tmpl w:val="E642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5"/>
  </w:num>
  <w:num w:numId="4">
    <w:abstractNumId w:val="12"/>
  </w:num>
  <w:num w:numId="5">
    <w:abstractNumId w:val="3"/>
  </w:num>
  <w:num w:numId="6">
    <w:abstractNumId w:val="17"/>
  </w:num>
  <w:num w:numId="7">
    <w:abstractNumId w:val="4"/>
  </w:num>
  <w:num w:numId="8">
    <w:abstractNumId w:val="1"/>
  </w:num>
  <w:num w:numId="9">
    <w:abstractNumId w:val="9"/>
  </w:num>
  <w:num w:numId="10">
    <w:abstractNumId w:val="2"/>
  </w:num>
  <w:num w:numId="11">
    <w:abstractNumId w:val="14"/>
  </w:num>
  <w:num w:numId="12">
    <w:abstractNumId w:val="7"/>
  </w:num>
  <w:num w:numId="13">
    <w:abstractNumId w:val="10"/>
  </w:num>
  <w:num w:numId="14">
    <w:abstractNumId w:val="15"/>
  </w:num>
  <w:num w:numId="15">
    <w:abstractNumId w:val="19"/>
  </w:num>
  <w:num w:numId="16">
    <w:abstractNumId w:val="0"/>
  </w:num>
  <w:num w:numId="17">
    <w:abstractNumId w:val="20"/>
  </w:num>
  <w:num w:numId="18">
    <w:abstractNumId w:val="1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47A81"/>
    <w:rsid w:val="0005683A"/>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A0A76"/>
    <w:rsid w:val="002B5ADB"/>
    <w:rsid w:val="002D19C2"/>
    <w:rsid w:val="002D33CE"/>
    <w:rsid w:val="002D6C2E"/>
    <w:rsid w:val="002E13F3"/>
    <w:rsid w:val="002F06B5"/>
    <w:rsid w:val="00331B02"/>
    <w:rsid w:val="0035565B"/>
    <w:rsid w:val="00386612"/>
    <w:rsid w:val="003B1F42"/>
    <w:rsid w:val="003B6073"/>
    <w:rsid w:val="003C3A2C"/>
    <w:rsid w:val="003C4DB5"/>
    <w:rsid w:val="003D1500"/>
    <w:rsid w:val="003D3748"/>
    <w:rsid w:val="003D3E98"/>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4691"/>
    <w:rsid w:val="004A5927"/>
    <w:rsid w:val="004A5AD6"/>
    <w:rsid w:val="004E0FE3"/>
    <w:rsid w:val="004F003B"/>
    <w:rsid w:val="0050688B"/>
    <w:rsid w:val="00506FF8"/>
    <w:rsid w:val="00510371"/>
    <w:rsid w:val="00517292"/>
    <w:rsid w:val="00526B7B"/>
    <w:rsid w:val="00540517"/>
    <w:rsid w:val="00552EC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653B"/>
    <w:rsid w:val="00637C3B"/>
    <w:rsid w:val="006750A9"/>
    <w:rsid w:val="00681E2C"/>
    <w:rsid w:val="0068284C"/>
    <w:rsid w:val="006829B9"/>
    <w:rsid w:val="00692A74"/>
    <w:rsid w:val="006A6AB9"/>
    <w:rsid w:val="006C0611"/>
    <w:rsid w:val="006C27DF"/>
    <w:rsid w:val="0070043E"/>
    <w:rsid w:val="0070474C"/>
    <w:rsid w:val="00720A71"/>
    <w:rsid w:val="007579AA"/>
    <w:rsid w:val="00760F68"/>
    <w:rsid w:val="00765744"/>
    <w:rsid w:val="00782823"/>
    <w:rsid w:val="00787CBF"/>
    <w:rsid w:val="007927C6"/>
    <w:rsid w:val="007A4CDE"/>
    <w:rsid w:val="007A6683"/>
    <w:rsid w:val="007C4170"/>
    <w:rsid w:val="007C5A8C"/>
    <w:rsid w:val="007D382E"/>
    <w:rsid w:val="007D43AE"/>
    <w:rsid w:val="007E5A22"/>
    <w:rsid w:val="007F34A7"/>
    <w:rsid w:val="007F6DB4"/>
    <w:rsid w:val="0080282D"/>
    <w:rsid w:val="0082200C"/>
    <w:rsid w:val="00842699"/>
    <w:rsid w:val="008513DC"/>
    <w:rsid w:val="00857B12"/>
    <w:rsid w:val="00873CC2"/>
    <w:rsid w:val="00886B3C"/>
    <w:rsid w:val="00897B01"/>
    <w:rsid w:val="008C1A92"/>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1C26"/>
    <w:rsid w:val="00A379E6"/>
    <w:rsid w:val="00A71E07"/>
    <w:rsid w:val="00A8616E"/>
    <w:rsid w:val="00A86FAB"/>
    <w:rsid w:val="00A96A54"/>
    <w:rsid w:val="00AA001D"/>
    <w:rsid w:val="00AA1CC3"/>
    <w:rsid w:val="00AA60CB"/>
    <w:rsid w:val="00AB72BC"/>
    <w:rsid w:val="00AC0267"/>
    <w:rsid w:val="00AE215A"/>
    <w:rsid w:val="00AE2807"/>
    <w:rsid w:val="00B0340B"/>
    <w:rsid w:val="00B04699"/>
    <w:rsid w:val="00B13969"/>
    <w:rsid w:val="00B144BA"/>
    <w:rsid w:val="00B3068F"/>
    <w:rsid w:val="00B3293E"/>
    <w:rsid w:val="00B33652"/>
    <w:rsid w:val="00B57DE0"/>
    <w:rsid w:val="00B665C4"/>
    <w:rsid w:val="00B74A14"/>
    <w:rsid w:val="00B9152C"/>
    <w:rsid w:val="00B971E5"/>
    <w:rsid w:val="00BA1322"/>
    <w:rsid w:val="00BB5223"/>
    <w:rsid w:val="00BC6EA1"/>
    <w:rsid w:val="00BD22BE"/>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27D0B"/>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67416"/>
    <w:rsid w:val="00E761C8"/>
    <w:rsid w:val="00E87530"/>
    <w:rsid w:val="00E90BDF"/>
    <w:rsid w:val="00EB2E45"/>
    <w:rsid w:val="00EC2D3E"/>
    <w:rsid w:val="00EC3540"/>
    <w:rsid w:val="00ED02C4"/>
    <w:rsid w:val="00ED13B5"/>
    <w:rsid w:val="00EE502A"/>
    <w:rsid w:val="00EF2A15"/>
    <w:rsid w:val="00F065B3"/>
    <w:rsid w:val="00F13492"/>
    <w:rsid w:val="00F26C8F"/>
    <w:rsid w:val="00F46B6D"/>
    <w:rsid w:val="00F6347E"/>
    <w:rsid w:val="00F65BDE"/>
    <w:rsid w:val="00F76346"/>
    <w:rsid w:val="00F95512"/>
    <w:rsid w:val="00FA5C36"/>
    <w:rsid w:val="00FB47D2"/>
    <w:rsid w:val="00FC0596"/>
    <w:rsid w:val="00FC2958"/>
    <w:rsid w:val="00FC461B"/>
    <w:rsid w:val="00FC7B16"/>
    <w:rsid w:val="00FE4AB9"/>
    <w:rsid w:val="00FE4DD8"/>
    <w:rsid w:val="00FF0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1">
    <w:name w:val="heading 1"/>
    <w:basedOn w:val="a0"/>
    <w:next w:val="a0"/>
    <w:link w:val="10"/>
    <w:qFormat/>
    <w:rsid w:val="00BA1322"/>
    <w:pPr>
      <w:keepNext/>
      <w:spacing w:after="0" w:line="240" w:lineRule="auto"/>
      <w:jc w:val="both"/>
      <w:outlineLvl w:val="0"/>
    </w:pPr>
    <w:rPr>
      <w:rFonts w:ascii="Times New Roman" w:eastAsia="Times New Roman" w:hAnsi="Times New Roman" w:cs="Times New Roman"/>
      <w:i/>
      <w:sz w:val="24"/>
      <w:szCs w:val="20"/>
      <w:lang w:eastAsia="ru-RU" w:bidi="ar-SA"/>
    </w:rPr>
  </w:style>
  <w:style w:type="paragraph" w:styleId="4">
    <w:name w:val="heading 4"/>
    <w:basedOn w:val="a0"/>
    <w:next w:val="a0"/>
    <w:link w:val="40"/>
    <w:semiHidden/>
    <w:unhideWhenUsed/>
    <w:qFormat/>
    <w:rsid w:val="00BA1322"/>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971E5"/>
    <w:pPr>
      <w:tabs>
        <w:tab w:val="center" w:pos="4677"/>
        <w:tab w:val="right" w:pos="9355"/>
      </w:tabs>
    </w:pPr>
  </w:style>
  <w:style w:type="character" w:customStyle="1" w:styleId="a5">
    <w:name w:val="Верхний колонтитул Знак"/>
    <w:basedOn w:val="a1"/>
    <w:link w:val="a4"/>
    <w:uiPriority w:val="99"/>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EB2E45"/>
    <w:rPr>
      <w:sz w:val="22"/>
      <w:szCs w:val="22"/>
      <w:lang w:val="ru-RU" w:eastAsia="ja-JP" w:bidi="ru-RU"/>
    </w:rPr>
  </w:style>
  <w:style w:type="paragraph" w:styleId="3">
    <w:name w:val="Body Text Indent 3"/>
    <w:basedOn w:val="a0"/>
    <w:link w:val="30"/>
    <w:rsid w:val="003C3A2C"/>
    <w:pPr>
      <w:spacing w:after="0" w:line="240" w:lineRule="auto"/>
      <w:ind w:firstLine="720"/>
      <w:jc w:val="both"/>
    </w:pPr>
    <w:rPr>
      <w:rFonts w:ascii="Times New Roman" w:eastAsia="Times New Roman" w:hAnsi="Times New Roman" w:cs="Times New Roman"/>
      <w:sz w:val="24"/>
      <w:szCs w:val="20"/>
      <w:lang w:eastAsia="ru-RU" w:bidi="ar-SA"/>
    </w:rPr>
  </w:style>
  <w:style w:type="character" w:customStyle="1" w:styleId="30">
    <w:name w:val="Основной текст с отступом 3 Знак"/>
    <w:basedOn w:val="a1"/>
    <w:link w:val="3"/>
    <w:rsid w:val="003C3A2C"/>
    <w:rPr>
      <w:rFonts w:ascii="Times New Roman" w:eastAsia="Times New Roman" w:hAnsi="Times New Roman" w:cs="Times New Roman"/>
      <w:szCs w:val="20"/>
      <w:lang w:val="ru-RU" w:eastAsia="ru-RU"/>
    </w:rPr>
  </w:style>
  <w:style w:type="paragraph" w:customStyle="1" w:styleId="ConsPlusNormal">
    <w:name w:val="ConsPlusNormal"/>
    <w:rsid w:val="003C3A2C"/>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3C3A2C"/>
    <w:pPr>
      <w:widowControl w:val="0"/>
      <w:spacing w:before="360" w:after="40"/>
    </w:pPr>
    <w:rPr>
      <w:rFonts w:ascii="Times New Roman" w:eastAsia="Times New Roman" w:hAnsi="Times New Roman" w:cs="Times New Roman"/>
      <w:b/>
      <w:szCs w:val="20"/>
      <w:lang w:val="ru-RU" w:eastAsia="ru-RU"/>
    </w:rPr>
  </w:style>
  <w:style w:type="character" w:customStyle="1" w:styleId="10">
    <w:name w:val="Заголовок 1 Знак"/>
    <w:basedOn w:val="a1"/>
    <w:link w:val="1"/>
    <w:rsid w:val="00BA1322"/>
    <w:rPr>
      <w:rFonts w:ascii="Times New Roman" w:eastAsia="Times New Roman" w:hAnsi="Times New Roman" w:cs="Times New Roman"/>
      <w:i/>
      <w:szCs w:val="20"/>
      <w:lang w:val="ru-RU" w:eastAsia="ru-RU"/>
    </w:rPr>
  </w:style>
  <w:style w:type="character" w:customStyle="1" w:styleId="40">
    <w:name w:val="Заголовок 4 Знак"/>
    <w:basedOn w:val="a1"/>
    <w:link w:val="4"/>
    <w:semiHidden/>
    <w:rsid w:val="00BA1322"/>
    <w:rPr>
      <w:rFonts w:ascii="Calibri" w:eastAsia="Times New Roman" w:hAnsi="Calibri" w:cs="Times New Roman"/>
      <w:b/>
      <w:bCs/>
      <w:sz w:val="28"/>
      <w:szCs w:val="28"/>
      <w:lang w:val="ru-RU" w:eastAsia="ru-RU"/>
    </w:rPr>
  </w:style>
  <w:style w:type="character" w:styleId="af">
    <w:name w:val="page number"/>
    <w:basedOn w:val="a1"/>
    <w:rsid w:val="00BA1322"/>
  </w:style>
  <w:style w:type="paragraph" w:styleId="af0">
    <w:name w:val="Body Text"/>
    <w:basedOn w:val="a0"/>
    <w:link w:val="af1"/>
    <w:rsid w:val="00BA1322"/>
    <w:pPr>
      <w:spacing w:after="120" w:line="240" w:lineRule="auto"/>
    </w:pPr>
    <w:rPr>
      <w:rFonts w:ascii="Times New Roman" w:eastAsia="Times New Roman" w:hAnsi="Times New Roman" w:cs="Times New Roman"/>
      <w:sz w:val="20"/>
      <w:szCs w:val="20"/>
      <w:lang w:eastAsia="ru-RU" w:bidi="ar-SA"/>
    </w:rPr>
  </w:style>
  <w:style w:type="character" w:customStyle="1" w:styleId="af1">
    <w:name w:val="Основной текст Знак"/>
    <w:basedOn w:val="a1"/>
    <w:link w:val="af0"/>
    <w:rsid w:val="00BA1322"/>
    <w:rPr>
      <w:rFonts w:ascii="Times New Roman" w:eastAsia="Times New Roman" w:hAnsi="Times New Roman" w:cs="Times New Roman"/>
      <w:sz w:val="20"/>
      <w:szCs w:val="20"/>
      <w:lang w:val="ru-RU" w:eastAsia="ru-RU"/>
    </w:rPr>
  </w:style>
  <w:style w:type="paragraph" w:customStyle="1" w:styleId="12">
    <w:name w:val="Заголовок 12"/>
    <w:rsid w:val="00BA1322"/>
    <w:pPr>
      <w:widowControl w:val="0"/>
      <w:spacing w:before="360" w:after="40"/>
    </w:pPr>
    <w:rPr>
      <w:rFonts w:ascii="Times New Roman" w:eastAsia="Times New Roman" w:hAnsi="Times New Roman" w:cs="Times New Roman"/>
      <w:b/>
      <w:szCs w:val="20"/>
      <w:lang w:val="ru-RU" w:eastAsia="ru-RU"/>
    </w:rPr>
  </w:style>
  <w:style w:type="character" w:customStyle="1" w:styleId="SUBST">
    <w:name w:val="__SUBST"/>
    <w:rsid w:val="00BA1322"/>
    <w:rPr>
      <w:b/>
      <w:i/>
      <w:sz w:val="22"/>
    </w:rPr>
  </w:style>
  <w:style w:type="paragraph" w:customStyle="1" w:styleId="af2">
    <w:name w:val="???????"/>
    <w:rsid w:val="00BA1322"/>
    <w:pPr>
      <w:overflowPunct w:val="0"/>
      <w:autoSpaceDE w:val="0"/>
      <w:autoSpaceDN w:val="0"/>
      <w:adjustRightInd w:val="0"/>
    </w:pPr>
    <w:rPr>
      <w:rFonts w:ascii="Times New Roman" w:eastAsia="Times New Roman" w:hAnsi="Times New Roman" w:cs="Times New Roman"/>
      <w:sz w:val="20"/>
      <w:szCs w:val="20"/>
      <w:lang w:val="ru-RU" w:eastAsia="ru-RU"/>
    </w:rPr>
  </w:style>
  <w:style w:type="paragraph" w:customStyle="1" w:styleId="13">
    <w:name w:val="Заголовок 13"/>
    <w:rsid w:val="0063653B"/>
    <w:pPr>
      <w:widowControl w:val="0"/>
      <w:spacing w:before="360" w:after="40"/>
    </w:pPr>
    <w:rPr>
      <w:rFonts w:ascii="Times New Roman" w:eastAsia="Times New Roman" w:hAnsi="Times New Roman" w:cs="Times New Roman"/>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36710049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D0D4-1961-467B-94C8-0B507366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4607</Words>
  <Characters>26262</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15</cp:revision>
  <cp:lastPrinted>2023-01-10T14:05:00Z</cp:lastPrinted>
  <dcterms:created xsi:type="dcterms:W3CDTF">2022-07-05T14:45:00Z</dcterms:created>
  <dcterms:modified xsi:type="dcterms:W3CDTF">2023-01-10T14:09:00Z</dcterms:modified>
</cp:coreProperties>
</file>